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e5bc" w14:textId="a1ee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Координационного Совета по экономическому и социальному развитию г.Талдыкорган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Талдыкоргана Алматинской области от 4 мая 2003 года за N 10-209. Зарегистрировано Управлением юстиции Алматинской области от 23 мая 2003 года за N 1163. Утратило силу - постановлением Акимата города Талдыкоргана Алматинской области от 05 февраля 2007 года за N 5-115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Талдыкоргана Алматинской области от 05.02. 2007 N 5-115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п.17 ст.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в целях повышения эффективности координации и реализации в городе путей взаимодействия органов государственной власти с неправительственными организациями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Координационный Совет по экономическому и социальному развитию г.Талдыкорган.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Координационного Совета по экономическому и социальному развитию г.Талдыкорган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на утверждение Талдыкорганского городского маслихата персональный состав Координационного Совета и технического секретариата согласно приложениям N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Досаева К.А.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 Жылкайдаров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Акима города       Досаев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          Аукенова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Юрист                          Калманбетова А.З.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                      Пен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Переводчик                     Асылбекова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общего отдела        Петрова В.И.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мая 2003 г. N 10-209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Координационном Совете по экономическому и социальному</w:t>
      </w:r>
      <w:r>
        <w:br/>
      </w:r>
      <w:r>
        <w:rPr>
          <w:rFonts w:ascii="Times New Roman"/>
          <w:b/>
          <w:i w:val="false"/>
          <w:color w:val="000000"/>
        </w:rPr>
        <w:t>
развитию г. Талдыкорган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по экономическому и социальному развитию сообщества г. Талдыкорган (далее - Совет) является консультативно  совещательным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создан на постоянной основе и его состав формируется из представителей Сторон: акимата, маслихата, неправительственных организаций, представителей бизнес структур и инициативных граждан города. Изменения в персональный состав Совета могут вноситься по предложению тех сторон Совета, представители которых выбыли из Совета. Изменения персонального состава оформляются протокольным решением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Президента и правительства Республики Казахстан, иными нормативно правовыми  актами, а также настоящим Положением.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Задачи и основные направления деятельности Совета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социального партнерства органов государственного управления,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власти и других организаций в решении проблем социального и 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целевых программ и проектов по вопросам социального и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обсуждение, поддержка и продвижение конструктивных инициатив Совета в вопросах социального развития сообщества, повышения благосостояния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акимата города предложений о приоритетных направлениях в проводимой акиматом экономической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деятельности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территориальными органами исполнительной власти (аппаратом Акима, департаментами, комитетами, управлениями и т.д.) в целях реализации различных экономических и социально значимых программ, получения от них необходимой поддержки и информации о реальном состоянии дел для принятия соответствующих решений на заседаниях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Общественных слушаний по различным актуальным проблемам общества, выработка на них Соглашений о намерениях по решению рассматриваемых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совместной с органами исполнительной власти работы по разработке экономических и социально значимых проектов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стратегической программы дальнейшего развития сообщества города Талдыкорган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права Совета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своими задачами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местными исполнительными и другими государственными органами и организациями в решении экономических и социальных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вырабатывать рекомендации и вносить предложения по вопросам, входящим в ее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запрашивать и получать от организаций любых форм собственности материалы, необходимые для реализации задач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приглашать на заседания Совета представителей организаций любых форм собственности, имеющих отношение к обсуждаемым проблемам;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временные экспертные и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экспертов и консультантов заинтересованных государственных органов и организаций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Организация деятельности Совета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Совета избирается из числа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заседаний Совета согласно повестке, утверждаемой на основе плана работы, ведет протоколы заседаний, координирует работу членов и привлеченных к ее деятельности специалистов в рамках реализации решений Совета, организует деятельность временных рабочих групп по формированию повесток заседаний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Совета проводятся один раз в месяц в последний четверг или по мере необходимости назначаются внеочередные заседания председателем Совета по предложениям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Совета принимаются открытым голосованием. Решения считаются принятыми, если за них подано большинство голосов от общего числа присутствующих, оформляются протокольно. Особое мнение членов совета обязательно отражается в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Совета выносятся на рассмотрение заседания акимата от имени Совета его председателем.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Обеспечение деятельности Совета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Организационно  техническое обеспечение деятельности Совета возлагается на (орган, определенный совместно членами совета, Маслихатом и Акиматом).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