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b960" w14:textId="7e3b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социальных выплат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от 5 мая 2003 г N С-28/2. 
Зарегистрировано Управлением юстиции Акмолинской области 22 мая 2003 года N 1806. Утратило силу - решением Ерейментауского районного маслихата Акмолинской области от 19 декабря 2008 года № 4С-12/6-08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Ерейментауского районного маслихата Акмолинской области от 19 декабря 2008 года № 4С-12/6-08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управлении" в Республике Казахстан»    Ерейментауский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Правила осуществления социальных выплат отдельным категориям граждан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после его государственной регистрации в Управлении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районным финансовым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районным отделом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5 мая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года N С-28/2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 осуществления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выплат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осуществления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выплат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социальных выплат отдельным категориям граждан (далее - Правила) регулируют порядок организации выплат по бюджетной программе 258 51 00 332 "Социальные выплаты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Правовой основой для принятия Правил являются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(статья 6) и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 (статья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Настоящие Правила не распространяются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Право на единовременную социальную помощь имеют малообеспеченные семьи, имеющие доход ниже прожиточного минимума и в силу определенных обстоятельств, нуждающиеся в экстренной социальной поддержке, а также отдельные категории граждан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Жизненно трудными обстоятельствами являются смерть одного из членов семьи, длительное лечение онкологических, туберкулезных больных, необходимость проведения операции, проезд на госпитализацию по территории Республики Казахстан и другие, определяемые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В исключительных случаях  пожар, критическое состояние здоровья, аварии и иные непредвиденные случаи  право на получение выплаты имеют семьи, среднедушевой доход которых превышает прожиточный минимум.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Кроме того, материальная помощь по заявлению, решением комиссии может быть выделена: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пенсионерам и инвалидам, одиноким матерям, имеющим под опекой несовершеннолетних детей, к началу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малообеспеченным семьям для оформления документов первой необходимости (удостоверение личности, справка об алиментах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работы по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целях организации работы по выплатам создается комиссия из числа депутатов районного Маслихата, представителей районного отдела труда и социальной защиты населения, членов общественных организаций города, органов местного самоуправления. Численный и персональный состав комиссии утверждается решением районного Маслихата. Заседания комиссии проводятся не реже одного раза в месяц при районном отделе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рассмотрение заявлений граждан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проверка социально-бытовых условий и уровня обеспеченности семьи (гражданина), обратившейся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принятие решения о назначении или отказе в оказании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и порядок оказания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Социальная выплата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Лицо, претендующее на получение социальной выплаты, подает заявление в районный отдел труда и социальной защиты населения,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удостоверение личности или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справка о доходах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документ, подтверждающий нуждаемость в социальной выплате.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Выплата осуществляется путем перечисления средств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Единовременная материальная помощь к праздничным датам осуществляется путем перечисления средств на лицевые  счета указанных в данном пункте лиц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 Международному женскому дню 8 марта многодетным матерям, награжденным подвесками "Алтын-Алка", "Кумис-Алка", орденами "Мать-Героиня", "Материнская слава" 1-2 степеней;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 Дню инвалидов - женщины-инвалиды сами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ко дню Конституции - долгожителям 90-летнего и старше возраста;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ко дню Победы 9 мая -  участникам и инвалидам Великой Отечественной войны, вдовам умерших и погибших воинов, узникам фашистских лагерей, жителям блокадного Ленинграда, труженикам тыла, награжденным медалью "За доблестный труд в годы Великой Отечественной войны 1941-1945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ко Дню защиты детей - детям-инвалидам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ко Дню Конституции - студентам круглым сиротам, одаренным детям из малообеспеченных семей, обучающимся в средних, среднеспециальных и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ко Дню инвалидов - инвалидам-участникам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ко Дню инвалидов - инвалидам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ко Дню пожилых людей - пенсионерам, организации которых были ликвидированы;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ко Дню Инвалидов - инвалидам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к  юбилейным датам - 75, 80, 85, 90, 95 лет и выше  пенсионерам, ветеранам Великой Отечественной войны 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Размер выплат в каждом конкретном случае определяется   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Максимальный размер помощи не может превышать 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случаях, предусмотренных пунктом 5 настоящих Правил, максимальный размер выплаты может быть увеличен, но не должен превышать 15000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Финансирование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Финансирование расходов по социальным выплатам производится в пределах средств, предусмотренных на эти цели в районном бюджете на текущий год по бюджетной Программе "Социальные выплаты отдельным категориям граждан по решению местных представительных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выплаты единовременной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единовременной материальной помощи осуществляется путем перечисления денежных средств на лицевые счета получателей в отделениях почты или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Районный отдел труда и социальной защиты населения на основании данных, согласованных с Ерейментауским филиалом Государственного Центра по выплате пенсий, формирует и предоставляет списки граждан для выплаты единовременной материальной помощи в пределах средств, предусмотренных на эти цели в бюджете районе на текущий год и отвечает за достоверность списков.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Контроль за осуществлением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Контроль и отчетность по оказанию социальных выплат,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за исполнением Республиканского и местного бюджетов".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