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3151" w14:textId="ca53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
таможенного контроля Республики Казахстан от 15 мая 2003 года № 210 
"Об утверждении Правил принятия и формы предварительного решения",
зарегистрированный в Министерстве юстиции Республики Казахстан за № 2295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24 декабря 2003 года № 579. Зарегистрирован в Министерстве юстиции Республики Казахстан 3 февраля 2004 года № 2693.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23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47,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48,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320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и в целях упорядочения принятия предварительного решения по товарам, перемещаемым через таможенную границу Республики Казахстан, относительно классификации в соответствии с Товарной номенклатурой внешнеэкономической деятельности, применяемой на территории Республики Казахстан (далее - ТН ВЭД); применения методологии определения таможенной стоимости; применения методологии определения страны происхождения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таможенного контроля Республики Казахстан от 15 мая 2003 года N 210 "Об утверждении Правил принятия и формы предварительного решения" (зарегистрированный в Министерстве юстиции Республики Казахстан за N 2295, опубликованный в "Официальной газете" 26 июля 2003 года N 30) (далее - Приказ),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принятия и формы предварительного решения, утвержденных указанным Приказом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Принятие предварительного решения уполномоченным органом по вопросам таможенного дела, территориальными подразделениями уполномоченного органа по вопросам таможенного дела по областям, городам Астана, Алматы и таможнями ограничивается по размеру заявляемой декларантом таможенной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таможенного дела принимает предварительное решение по таможенной стоимости товара, эквивалентной 9400 минимальным расчетным показателям;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уполномоченного органа по вопросам таможенного дела по областям, городам Астана, Алматы принимают предварительное решение по таможенной стоимости товара, эквивалентной 8500 минимальным расчетным показателям;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таможни принимают предварительное решение по таможенной стоимости товара, эквивалентной 1700 минимальным расчетным показателям.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принятия предварительного решения по таможенной стоимости товара таможенный орган, при необходимости, может дополнительно запросить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коммерческих, банковских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договора (контракта) и имеющиеся дополнительные соглашения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 условиям договора (контракта) для определения таможенной стоимости в цену товара подлежат включению дополнительные расходы, в зависимости от условий поставки товара необходимо дополнительно представить транспортные, страховые документы, лицензионные или авторские договоры, складские квитанции, контракты с третьими лицами, имеющими отношение к сделке, счета за платежи третьим лицам в пользу продавца, счета за комиссионные, брокерские услуги, имеющими отношение к сделке с оцениваемым товаром, либо другие копии документов, отражающие расходы, связанные с продажей и доставкой товаров в место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платежных документов, подтверждающих стоимость товара, если по условиям платежа по сделке на дату подачи заявления платеж за товар осуществлен полностью или частично.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предварительного решения осуществляется таможенными органами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соответствия стоимости, в представленной декларантом информации - стоимости идентичных или однородных товаров указанной в справочниках по рыночным ценам либо информационных справочниках, определенных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товара у непосредственного производителя этого товара, либо через его официальную дистрибьюторскую (дилерскую) сеть, подтверждаемую официальными документами производителя товара в таможенный орган.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скидок цены товара, такие скидки также учитываются таможенным органом при принятии предварительного решения при предоставлении декларантом официальных документов непосредственного производителя этого товара, либо его официальных дистрибьюторов (дилеров) в таможенный орган.".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Предварительное решение относительно классификации, методологии таможенной стоимости, методологии страны происхождения товара выдается в отношении конкретного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решение оформляется на бланке установленной формы (приложения 2, 4) в 2-х экземплярах и подписывается непосредственным исполнителем (исполнителями) данного решения, оформляется сопроводительным письмом в 2-х экземплярах, подписываемыми первым руководителем таможенного органа либо его заместителем, курирующим данное направление. Первый экземпляр предварительного решения с сопроводительным письмом направляется или выдается заявителю для последующего представления одновременно с грузовой таможенной декларацией, второй экземпляр (с сопроводительным письмом) хранится в таможенном органе, его выдавшем. Копия предварительного решения принятого таможенным органом направляется в уполномоченный орган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Аннулирование предварительного решения производится в случае, если такое решение принято на основе неполной или недостоверной информации, предоставленной декларантом. Аннулирование вступает в силу со дня принятия нового предварительного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решение таможенных органов действует в течение трех лет с момента его принятия. Изменение предварительного решения не продлевает срок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принятых предварительных решений по таможенной стоимости товаров, уполномоченным органом по вопросам таможенного дела могут быть разработаны методические рекомендации относительно таможенной стоимости товара.";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"Предварительное решение по классификации товара в соответствии с Товарной номенклатурой внешнеэкономической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"Код и наименование товара в соответствии с ТН ВЭД";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Сведения о товаре, описание товара";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"представленные товаросопроводительные документы, расчеты и т.д.";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9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служебных отметок (ссылка на решение таможенного органа, на соответствующее Пояснение к ТН ВЭД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"Начальник ТУ (таможни) 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   (Ф.И.О.)"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"Исполнитель (исполнители):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Ф.И.О., должность, отдел (служба), управление, подпись";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дополнить Приложением 4 согласно приложению к настоящему Приказу.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таможенного контроля Республики Казахстан Мулькина С.Д.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приказу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таможенного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24 декабря 2003 года N 579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и дополнений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приказ Председателя Агентства таможенного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 мая 2003 года N 210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принятия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предварительного решения",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зарегистрированный в Министерстве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за N 2295"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принятия и форме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предварительного решения,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2003 года N 210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 руководящего должностного лица, или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(юридический адрес, место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Предварительное решение по определению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таможенной стоимости товара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Ваше Заявление от "___"_____________ г. N____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представленные документы,___________________________________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(наименование таможенного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принимает таможенную стоимость следующих товаров, ввозимых/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вывозимых по договору (контракту) от "___"_____________г.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N________________ заключенному с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(наименование фирмы инопартнера)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|Наименование|Код товара|Единица  |Количество|Стоимость |Общая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п/п|товара      |по ТН ВЭД |измерения|единиц    |за единицу|стоимость|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___|____________|__________|_________|__________|__________|_________|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___|____________|__________|_________|__________|__________|_________|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___|____________|__________|_________|__________|__________|_________|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|Итого       |          |         |          |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___|____________|__________|_________|__________|__________|_________|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47 </w:t>
      </w:r>
      <w:r>
        <w:rPr>
          <w:rFonts w:ascii="Times New Roman"/>
          <w:b w:val="false"/>
          <w:i w:val="false"/>
          <w:color w:val="000000"/>
          <w:sz w:val="28"/>
        </w:rPr>
        <w:t> 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настоящее предварительное решение действует в течение трех лет с даты регистрации и обязательно для исполнения таможенными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______________________________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исп._____________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тел._____________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