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1354" w14:textId="b781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июля 2003 года N 264 "Об утверждении Правил осуществления деятельности по инвестиционному управлению пенсионными активами", зарегистрированное в Министерстве юстиции Республики Казахстан под N 2484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2003 года N 488. Зарегистрировано в Министерстве юстиции Республики Казахстан 31 декабря 2003 года N 2665. Утратило силу - постановлением Правления Агентства РК по регулированию и надзору финансового рынка и финансовых организаций от 30 июля 2005 года N 273 (V053831)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перечня финансовых инструментов, разрешенных к приобретению за счет пенсионных активов накопительных пенсионных фондов, и увеличения лимитов их размещения,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июля 2003 года N 264 "Об утверждении Правил осуществления деятельности по инвестиционному управлению пенсионными активами" (зарегистрированное в Реестре государственной регистрации нормативных правовых актов Республики Казахстан под N 2484, опубликованное 8 - 21 сентября 2003 года в изданиях Национального Банка Республики Казахстан "Казакстан Yлттык Банкiнiн Хабаршысы" и "Вестник Национального Банка Казахстана" N 19):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1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"35" заменить цифрами "25";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в том числе в ценные бумаги, эмитированные в соответствии с законодательством Республики Казахстан, до истечения срока обращения которых осталось не менее одного года, - не менее 5 %"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ценные бумаги иностранных государств, имеющих рейтинговую оценку по международной шкале кредитного рейтинга не ниже "AA" (по классификации "Standard &amp; Poor's" и "Fitch") или "Aa2" (по классификации "Moody's Investors Service") и негосударственные ценные бумаги иностранных эмитентов, соответствующие условиям подпунктов 1)-2) пункта 4 настоящих Правил, ценные бумаги международных финансовых организаций, определенных пунктом 2 настоящих Правил, - не более 40 %,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негосударственные ценные бумаги иностранных эмитентов, соответствующие условиям подпунктов 3)-4) пункта 4 настоящих Правил, и ценные бумаги иностранных государств, имеющих рейтинговую оценку по международной шкале кредитного рейтинга не ниже "AA" (по классификации "Standard &amp; Poor's" и "Fitch") или "Aa2" (по классификации "Moody's Investors Service"), - не более 30 %;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негосударственные ценные бумаги иностранных эмитентов, соответствующие условиям подпунктов 5)-6) пункта 4 настоящих Правил, - не более 20 %;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негосударственные ценные бумаги иностранных эмитентов, соответствующие условиям подпунктов 7)-8) пункта 4 настоящих Правил, - не более 10 %;";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 и 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7) и 9) цифры "10" заменить цифрами "15";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аффинированное золото - не более 5 %.";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подпунктами 7) и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долговые ценные бумаги, имеющие рейтинговую оценку не ниже "ВВВ" (по классификации рейтинговых агентств "Standard &amp; Poor's" и "Fitch") или "Ваa2"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акции эмитентов, чьи долговые ценные бумаги имеют рейтинговую оценку не ниже "ВВВ" (по классификации рейтинговых агентств "Standard &amp; Poor's" и "Fitch") или "Ваa2" (по классификации рейтингового агентства "Moody's Investors Service").".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Объединения юридических лиц в форме Ассоциации "Ассоциация Управляющих активами", Объединения юридических лиц "Ассоциация финансистов Казахстана", организатора торгов, Закрытого акционерного общества "Центральный депозитарий ценных бумаг", накопительных пенсионных фондов, банков-кастодианов.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и Управлению документационного обеспечения и контроля (Джерембаев Е.Е.) обеспечить публикацию настоящего постановления в официальных средствах массовой информации Республики Казахстан и печатных изданиях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Операционному управлению (Тулеутаева А.К.) оплатить расходы, связанные с опубликованием информации о принятом решении, за счет бюджета (сметы расходов) Управления по обеспечению деятельности руководства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