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1354" w14:textId="b7813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29 июля 2003 года N 264 "Об утверждении Правил осуществления деятельности по инвестиционному управлению пенсионными активами", зарегистрированное в Министерстве юстиции Республики Казахстан под N 2484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декабря 2003 года N 488. Зарегистрировано в Министерстве юстиции Республики Казахстан 31 декабря 2003 года N 2665. Утратило силу - постановлением Правления Агентства РК по регулированию и надзору финансового рынка и финансовых организаций от 30 июля 2005 года N 273 (V053831)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расширения перечня финансовых инструментов, разрешенных к приобретению за счет пенсионных активов накопительных пенсионных фондов, и увеличения лимитов их размещения,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29 июля 2003 года N 264 "Об утверждении Правил осуществления деятельности по инвестиционному управлению пенсионными активами" (зарегистрированное в Реестре государственной регистрации нормативных правовых актов Республики Казахстан под N 2484, опубликованное 8 - 21 сентября 2003 года в изданиях Национального Банка Республики Казахстан "Казакстан Yлттык Банкiнiн Хабаршысы" и "Вестник Национального Банка Казахстана" N 19):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Приложение 1 внести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"35" заменить цифрами "25";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в том числе в ценные бумаги, эмитированные в соответствии с законодательством Республики Казахстан, до истечения срока обращения которых осталось не менее одного года, - не менее 5 %"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ценные бумаги иностранных государств, имеющих рейтинговую оценку по международной шкале кредитного рейтинга не ниже "AA" (по классификации "Standard &amp; Poor's" и "Fitch") или "Aa2" (по классификации "Moody's Investors Service") и негосударственные ценные бумаги иностранных эмитентов, соответствующие условиям подпунктов 1)-2) пункта 4 настоящих Правил, ценные бумаги международных финансовых организаций, определенных пунктом 2 настоящих Правил, - не более 40 %,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негосударственные ценные бумаги иностранных эмитентов, соответствующие условиям подпунктов 3)-4) пункта 4 настоящих Правил, и ценные бумаги иностранных государств, имеющих рейтинговую оценку по международной шкале кредитного рейтинга не ниже "AA" (по классификации "Standard &amp; Poor's" и "Fitch") или "Aa2" (по классификации "Moody's Investors Service"), - не более 30 %;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негосударственные ценные бумаги иностранных эмитентов, соответствующие условиям подпунктов 5)-6) пункта 4 настоящих Правил, - не более 20 %;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негосударственные ценные бумаги иностранных эмитентов, соответствующие условиям подпунктов 7)-8) пункта 4 настоящих Правил, - не более 10 %;";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 и 6)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7) и 9) цифры "10" заменить цифрами "15";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аффинированное золото - не более 5 %.";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подпунктами 7) и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долговые ценные бумаги, имеющие рейтинговую оценку не ниже "ВВВ" (по классификации рейтинговых агентств "Standard &amp; Poor's" и "Fitch") или "Ваa2" (по классификации рейтингового агентства "Moody's Investors Service");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акции эмитентов, чьи долговые ценные бумаги имеют рейтинговую оценку не ниже "ВВВ" (по классификации рейтинговых агентств "Standard &amp; Poor's" и "Fitch") или "Ваa2" (по классификации рейтингового агентства "Moody's Investors Service").".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Казахстан, Объединения юридических лиц в форме Ассоциации "Ассоциация Управляющих активами", Объединения юридических лиц "Ассоциация финансистов Казахстана", организатора торгов, Закрытого акционерного общества "Центральный депозитарий ценных бумаг", накопительных пенсионных фондов, банков-кастодианов.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по обеспечению деятельности руководства Национального Банка Республики Казахстан (Терентьев А.Л.) и Управлению документационного обеспечения и контроля (Джерембаев Е.Е.) обеспечить публикацию настоящего постановления в официальных средствах массовой информации Республики Казахстан и печатных изданиях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Операционному управлению (Тулеутаева А.К.) оплатить расходы, связанные с опубликованием информации о принятом решении, за счет бюджета (сметы расходов) Управления по обеспечению деятельности руководства Национального Банка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