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0818" w14:textId="ad30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фондов", зарегистрированное Министерством юстиции Республики Казахстан под N 2316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486. Зарегистрировано в Министерстве юстиции Республики Казахстан 31 декабря 2003 года N 2664.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Национального Банка РК от 26 декабря 2003 года N 486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деятельности накопительных пенсионных фондов в соответствие с законодательством Республики Казахстан,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Республики Казахстан под N 2316, опубликованное 19 мая - 01 июня 2003 года в изданиях Национального Банка Республики Казахстан "Казакстан Yлттык Банкiнiн Хабаршысы" и "Вестник Национального Банка Казахстана" N 11, с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"О внесении дополнений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фондов", зарегистрированное в Министерстве юстиции Республики Казахстан под N 2316", от 04 августа 2003 года N 285, зарегистрированным в Реестре государственной регистрации нормативных правовых актов Республики Казахстан под N 2479)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"Показатель финансовой устойчивости, установленный пунктом 5 Правил, привести в соответствие с требованиями настоящего постановления в срок до 01 июля 2004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"текущая стоимость пенсионных активов Фонда в миллиардах тенге" заменить словами "сумма чистых пенсионных активов Фонда в миллиардах тенге, с двумя десятичными знаками после целого числа";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соответствующие Международным стандартам финансовой отчетности"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Учет и переоценка стоимости активов Фонда производится в соответствии с Международными стандартами финансовой отчетности и учетной политикой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Активы, стоимость которых выражена в иностранной валюте, оцениваются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"текущая стоимость пенсионных активов Фонда в миллиардах тенге" заменить словами "сумма чистых пенсионных активов Фонда в миллиардах тенге, с двумя десятичными знаками после целого числа";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"пяти" заменить словом "двенадцати";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"Фонд, текущая стоимость чистых пенсионных активов которого составляет менее 1 миллиарда тенге, не формирует резервный капитал.";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слово "балансовая" заменить словом "текущая";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"коэффициентов К1 и К2" заменить словами "нормативов";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"первый" заменить словом "пятый";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за последний календарный день отчетного месяца, до пятого числа месяца, следующего за отчетным".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