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9d4e" w14:textId="7259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порядке, формах и сроках представления годовой финансовой отчетности страховыми (перестраховочными) организациями и страховыми брокерами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декабря 2003 года № 442. Зарегистрировано в Министерстве юстиции Республики Казахстан 25 декабря 2003 года № 2639. Утратило силу постановлением Правления Национального Банка Республики Казахстан от 1 ноября 2010 № 88.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01.11.2010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с изменениями, внесенными постановлениями Правления Национального Банка РК от 22.11.2004 </w:t>
      </w:r>
      <w:r>
        <w:rPr>
          <w:rFonts w:ascii="Times New Roman"/>
          <w:b w:val="false"/>
          <w:i w:val="false"/>
          <w:color w:val="ff0000"/>
          <w:sz w:val="28"/>
        </w:rPr>
        <w:t>N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01.02.2005); от 24.08.2009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страховой деятельности", статьей 5 Закона Республики Казахстан "О взаимном страховании", Законом Республики Казахстан "О бухгалтерском учете и финансовой отчетности", Правление Национального Банка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Правления Национального Банка РК от 09.10.2006 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20.07.2007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Страховым (перестраховочным) организациям и страховым брокерам ежегодно представлять в уполномоченный государственный орган по регулированию и надзору финансового рынка и финансовых организаций (далее - уполномоченный государственный орган) подтвержденные аудиторской организацией неконсолидированную (консолидированную) годовую финансовую отчетность, которые включают в себя следующее: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неконсолидированный бухгалтерский баланс (консолидированный бухгалтерский баланс), составленный по форме 1 (приложение 1 к настоящему постановлению);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неконсолидированный отчет о прибылях и убытках (консолидированный отчет о прибылях и убытках ), составленный по форме 2 (приложение 2 к настоящему постановлению);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неконсолидированный отчет о движении денежных средств (консолидированный отчет о движении денежных средств), составленный по форме 3 (приложение 3 к настоящему постановлению);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неконсолидированный отчет об изменениях в капитале (консолидированный отчет об изменениях в капитале), составленный по форме 4 (приложение 4 к настоящему постановлению);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пояснительную записку к неконсолидированной (консолидированной) годовой финансовой отчетности, составленную в соответствии с порядком ее заполнения, установленным приложением 5 к настоящему постановлению, подготовленную в соответствии с международными стандартами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представлении страховой (перестраховочной) организацией и страховыми брокерами неконсолидированной и консолидированной годовых финансовых отчетностей подтверждение аудиторской организацией требуется только для консолидированной годовой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Неконсолидированная годовая финансовая отчетность страховыми (перестраховочными) организациями и страховыми брокерами представляется в срок до 30 апреля года, следующего за отчетным. Консолидированная годовая финансовая отчетность страховыми (перестраховочными) организациями представляется в срок до 30 апреля года, следующего за отчетным.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Правления Национального Банка РК от 22.11.2004 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01.02.2005); от 28.06.2005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68 </w:t>
      </w:r>
      <w:r>
        <w:rPr>
          <w:rFonts w:ascii="Times New Roman"/>
          <w:b w:val="false"/>
          <w:i w:val="false"/>
          <w:color w:val="ff0000"/>
          <w:sz w:val="28"/>
        </w:rPr>
        <w:t xml:space="preserve">(действие распространяется на отношения, возникшие с 31.03.2005); от 20.07.2007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Страховым (перестраховочным) организациям и страховым брокерам: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представление неконсолидированной (консолидированной) годовой финансовой отчетности в уполномоченный государственный орган на электронном и бумажных носителях;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прилагать рабочие таблицы и соответствующие формы годовой финансовой отчетности дочерних и ассоциированных организаций, составленные на консолидированной основе, в соответствии с международными стандартами финансовой отчетности;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исключен постановлением Правления Национального Банка Республики Казахстан от 24.08.2009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исключен постановлением Правления Национального Банка Республики Казахстан от 24.08.2009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постановлениями Правления Национального Банка РК от 22.11.2004 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01.02.2005); от 28.06.2005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68 </w:t>
      </w:r>
      <w:r>
        <w:rPr>
          <w:rFonts w:ascii="Times New Roman"/>
          <w:b w:val="false"/>
          <w:i w:val="false"/>
          <w:color w:val="ff0000"/>
          <w:sz w:val="28"/>
        </w:rPr>
        <w:t xml:space="preserve">(действие распространяется на отношения, возникшие с 31.03.2005); от 20.07.2007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01.10.2007); от 24.08.2009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Со дня введения в действие настоящего постановления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28 июня 2001 года N 263 "Об утверждении Правил консолидированного надзора за страховыми (перестраховочными) организациями" (зарегистрированное в Реестре государственной регистрации нормативных правовых актов под N 1610, опубликованное 27 августа - 09 сентября 2001 года в изданиях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Национального Банка Республики Казахстан "Казакстан Улттык Банкiнiн Хабаршысы" и "Вестник Национального Банка Казахстана").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Департаменту бухгалтерского учета (Шалгимбаева Н.Т.):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Департаменту финансового надзора (Бахмутова Е.Л.) и Департаменту информационных технологий (Молчанов С.Н.) со дня введения в действие настоящего постановления обеспечить сбор, обработку и свод неконсолидированной (консолидированной) годовой финансовой отчетности страховых (перестраховочных) организаций в соответствии с настоящим постановлением.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Контроль над исполнением настоящего постановления возложить на заместителей Председателя Национального Банка Республики Казахстан Абдулину Н.К. (по пунктам 5 и 6) и Сайденова А.Г. (по пункту 6).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2003 года N 442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Правления Национального Банка РК от 20.07.2007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01.10.2007); с изменениями, внесенными постановлением Правления Национального Банка РК от 21.07.2008 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1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Неконсолидированный бухгалтерский баланс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(Консолидированный бухгалтерский баланс)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страховой (перестраховочной) организации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страхового брокера___________________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по состоянию на "__" _________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    (в тысячах)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7"/>
        <w:gridCol w:w="5131"/>
        <w:gridCol w:w="1496"/>
        <w:gridCol w:w="1496"/>
      </w:tblGrid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статьи </w:t>
            </w:r>
          </w:p>
          <w:bookmarkEnd w:id="9"/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и денежные эквиваленты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(за вычетом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предназначенные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имеющиеся в наличии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(за вычетом резервов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 "обратное РЕПО"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финансовые инструменты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перестрахования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незаработанным премиям (за вычетом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перестрахования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произошедшим, но незаявленным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(за вычетом резервов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перестрахования по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 убыткам по договорам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(перестрахования)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(за вычетом резервов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перестрахования по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 убыткам по договорам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(за вычетом резервов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перестрахования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заявленным, но неурегулированным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(за вычетом резервов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перестрахования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дополнительным резервам (за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возможные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 к получению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страхователей (перестрахователей)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посредников (за вычетом резервов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комиссионные доходы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перестрахованию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дебиторская задолженность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резервов на возможные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страхователям (за вычетом резервов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будущих периодов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требование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Отсроченное налоговое требование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(за вычетом резервов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удерживаемые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(за вычетом резервов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потери)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капитал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(за вычетом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Инвестиционное имущество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активы,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продажи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амортизации)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незаработанной премии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не произошедших убытков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страхования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жизни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не произошедших убытков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аннуитета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произошедших,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незаявленных убытков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заявленных,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неурегулированных убытков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резервы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полученные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 перестраховщиками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 посредниками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 акционерами по дивидендам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к уплате по договорам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(перестрахования)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Оценочные обязательства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 "РЕПО"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финансовые инструменты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облигации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41-1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будущих периодов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обязательство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Отсроченное налоговое обязательство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меньшинства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капитал (взносы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(дополнительный оплаченный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Изъятый капитал (взносы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учредителей)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Резервный капитал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предупредительных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переоценки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Нераспределенная прибыль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убыток):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нераспределенная прибыль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предыдущих лет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нераспределенная прибыль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капитал и обязательства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В графе 2 указываются номера примечаний по статьям, отраженным в пояснительной записке к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Строка "Доля меньшинства" заполняется при составлении консолидированной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руководитель_______________ дата__________________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 _______________ дата__________________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для печати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2003 года N 442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постановления Правления Национального Банка РК от 20.07.2007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Форма 2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Неконсолидированный отчет о прибылях и убытках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(Консолидированный отчет о прибылях и убытках)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страховой (перестраховочной) организации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страхового брокера __________ за 200_год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8"/>
        <w:gridCol w:w="3300"/>
        <w:gridCol w:w="2321"/>
        <w:gridCol w:w="2321"/>
      </w:tblGrid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статьи </w:t>
            </w:r>
          </w:p>
          <w:bookmarkEnd w:id="11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год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страховой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по договорам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по договорам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перестрахование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премий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резерва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незаработанной премии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незаработанным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премиям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премий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страховой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Доходы, связанные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получением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(купона/дисконта)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(нетто):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купли/продажи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(нетто)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операции "РЕПО"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(нетто)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совыми инструментами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переоценки (нетто):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(нетто)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иностранной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(нетто)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аффиниро-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драгоценных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участия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капитале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реализации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(передачи) активов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доходов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выплат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выплат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принятым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перестрахование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расходов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рискам, переданным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перестрахование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регрессному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(нетто)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осуществлению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выплат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убытков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резерва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 убытков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(перест-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рахования) жизни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 убыткам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резерва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произошедших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договорам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произошедшим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по договорам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резерва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незаявленных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произошедшим,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незаявленным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резерва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заявленным,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дополнительным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резервам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выплатой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 виде премии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резервы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 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расходы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налоги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обязательные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бюджет,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корпоративного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подоходного налога)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текущей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и износ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расходов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(убыток)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(убыток)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прекращенной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чистая прибыль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до уплаты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подо-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ходного налога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ходный налог,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деятельности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прибыль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после уплаты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меньшинства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прибыль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В графе 2 указываются номера примечаний по статьям, отраженным в пояснительной записке к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Строка "Доля меньшинства" заполняется при составлении консолидированной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руководитель_______________ дата__________________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 _______________ дата__________________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для печати 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2003 года N 442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с изменениями, внесенными постановлениями Правления Национального Банка РК от 22.11.2004 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01.02.2005); от 09.10.2006 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20.07.2007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01.10.2007); от 21.07.2008  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3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Неконсолидированный отчет о движении денежных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(Консолидированный отчет о движении денежных средств)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(косвенный метод) страховой (перестраховочной) организации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страхового брокера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состоянию на "___" ______ 200__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 (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тысячах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Наименование статьи       |Примечание*|за       |за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|           |отчетный |предыдущий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|           |год      |год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1               |     2     |    3    |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Прибыль (убыток) до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Корректировки на неденежные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операционные статьи: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амортизационные отчисления и износ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 по резервам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сомнительным долгам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нереализованные доходы и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изменения стоимости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актива                 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прочие корректировки на неденежные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статьи                       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Операционный доход (расход)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 изменения в операционных активах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обязательствах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операционных активах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вкладов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размещенных                      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ценных бумаг,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предназначенных для торговли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имеющихся в наличии для продажи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"обратное РЕПО"                       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активов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перестрахования    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страховых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премий к получению от страхователей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(перестрахователей) и посредников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начисленных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комиссионных доходов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перестрахованию                       11-1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прочей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дебиторской задолженности        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займов,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предоставленных страхователям    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будущих периодов                 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(Увеличение) уменьшение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прочих активов                 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операционных обязательствах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суммы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незаработанной премии            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резерва не произошедших убытков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договорам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(перестрахования) жизни          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суммы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резерва не произошедших убытков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договорам аннуитета               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суммы резерва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произошедших, но незаявленных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убытков                              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суммы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резерва заявленных, но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неурегулированных убытков    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суммы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дополнительных резервов              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перестраховщиками                  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посредниками по страховой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(перестраховочной) деятельности      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уплате по договорам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(перестрахования)                    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прочей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кредиторской задолженности 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"РЕПО"                               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будущих периодов                     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прочих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обязательств                         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или уменьшение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операционной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Уплаченный корпоративный подоходный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                                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Итого увеличение (уменьшение)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денег от операционной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налогообложения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Денежные поступления и платежи,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связанные с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деятельностью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Покупка (продажа) ценных бумаг,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удерживаемых до погашения            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Покупка основных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нематериальных активов               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Продажа основных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нематериальных активов               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Инвестиции в капитал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юридических лиц                      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Прочие поступления и платежи          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Итого увеличение или уменьшение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денег от инвестиционной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Денежные поступления и платежи,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связанные с финансовой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Выпуск акций                         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Изъятие акций                         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учредителей                           36-1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Займы полученные                      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Выплата дивидендов                    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Увеличение (уменьшение)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доли меньшинства                      39**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Прочие поступления и платежи         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Итого увеличение или уменьшение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денег от финансовой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Итого чистое увеличение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уменьшение денег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Остаток денег и денежных эквивалентов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начало отчетного периода           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Остаток денег и денежных эквивалентов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конец отчетного периода            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В графе 2 указываются номера примечаний по статьям, отраженным в пояснительной записке к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Данная строка заполняется при составлении консолидированной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Первый руководитель________ дата __________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Главный бухгалтер _________ дата 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Исполнитель _______________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для печати                   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2003 года N 442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постановления Правления Национального Банка РК от 20.07.2007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4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Неконсолидированный отчет об изменениях в капитале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(Консолидированный отчет об изменениях в капитале)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страховой (перестраховочной) организации/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страхового брокера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по состоянию на "__" _________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1293"/>
        <w:gridCol w:w="1293"/>
        <w:gridCol w:w="1293"/>
        <w:gridCol w:w="1529"/>
        <w:gridCol w:w="1294"/>
        <w:gridCol w:w="1294"/>
        <w:gridCol w:w="1294"/>
      </w:tblGrid>
      <w:tr>
        <w:trPr>
          <w:trHeight w:val="30" w:hRule="atLeast"/>
        </w:trPr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родительской организации 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преды-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периода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корректировка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Пересчитанное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имеющихся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потоков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(убыток)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(убыток), признанная/ый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капитале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(убыток)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прибыль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период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Эмиссия акций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Выкупленные акции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накоп-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переоценки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зервного капитала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операции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корректировка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Пересчитанное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имеющихся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потоков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(убыток)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операций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(убыток),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признанная/ый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капитале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(убыток)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прибыль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период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Эмиссия акций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Выкупленные акции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накоп-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переоценки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зервного капитала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операции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Графы "Капитал родительской организации" и "Доля меньшинства" заполняются при составлении консолидированной финансовой отчетности.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 составлении неконсолидированной финансовой отчетности или отсутствии дочерних организаций страховые (перестраховочные) организации и страховые брокеры заполняют графы 2-6.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руководитель_______________ дата__________________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 _______________ дата__________________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Телефон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для печати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2003 года N 442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с изменениями, внесенными постановлениями Правления Национального Банка РК от 22.11.2004 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01.02.2005); от 20.07.2007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заполнения пояснительной записки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неконсолидированной (консолидированной)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Пояснительная записка к неконсолидированной (консолидированной) финансовой отчетности должна включать в себя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изменения, произошедшие за отчетный период по активам и обязательствам;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изменения, произошедшие за отчетный период, по результатам финансово-хозяйственной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изменения, произошедшие за отчетный период, по денежным средствам;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изменения, произошедшие за отчетный период, по капиталу.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пояснительной записке к консолидированной финансовой отчетности должна быть раскрыта следующая информация, не ограничиваясь ею: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список ассоциированных и дочерних организаций, раскрытие информации об аффилиированности - характер и масштабы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характер взаимоотношений между родительской страховой (перестраховочной) организацией/страховым брокером и ее дочерними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список других аффилиированных лиц с указанием названия, страны регистрации или местонахождения, доли участия в них, доли голосующих акций;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влияние от приобретения или реализации дочерней организации на финансовые показатели отчетного и предыдущего периодов;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метод, используемый для учета инвестиций в дочерние организации в отдельной финансовой отчетности родительской страховой (перестраховочной) организации/страхового брокера;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методы, использованные для учета инвестиций в ассоциированные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причины, по которым отчетность дочерней организации не включается в консолидированную финансовую отчетность;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поправки к статьям консолидированной финансовой отчетности, которые невозможно было произвести из-за различий в применяемых к данным статьям требований учетных политик субъектов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статьи отдельных финансовых отчетов, подлежащие объединению, корректировке и переносу, а также результаты консолидации;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информацию о доле меньшинства с указанием наименования участников, составляющих долю меньшинства, доли их участия в дочерних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информацию об участии субъектов отчетности в совместной деятельности.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