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f060" w14:textId="917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применения форм документов строгой отчетности, используемых без применения контрольно-кассовых машин с фискальной памятью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3 декабря 2003 года N 491. Зарегистрирован в Министерстве юстиции Республики Казахстан 23 декабря 2003 года N 2631.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Заключения, вносимого компетентным государственным органом в Налоговый комитет Министерства финансов Республики Казахстан для утверждения форм документов строгой отчетности, используемых без применения контрольно-кассовых машин с фискальной памятью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заключению, вносимому компетентным государственным органом в Налоговый комитет Министерства финансов Республики Казахстан для утверждения форм документов строгой отчетности, используемых без применения контрольно-кассовых машин с фискальной памятью согласно приложению 2.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Налогового комитета Министерства финансов Республики Казахстан Абдрахманова М.М.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2003 г. N 491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применения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документов строгой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без применения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фискальной памятью"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компетентного государственного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внесшего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форме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наименование документа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для утверждения в качестве документа строгой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используемого без применения контрольно-кассовых машин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Обоснование целесообразности применения документов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Описание формы документа строгой отчетности_______________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Указания по заполнению и применению форм документов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Наличие обязательных реквизитов на представленной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бланка строгой отчетности (укажите х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наименование организации |__| 4.5. описание услуги 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наименование документа   |__| 4.6. стоимость услуги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 серия и номер документа  |__| 4.7. дата            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 РНН налогоплательщика   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Форму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документа строгой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считаем возможным утвердить в качестве документа строгой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отчетности, используемого без применения контрольно-кассовых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с фискальной памятью.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2003 г. N 491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применения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документов строгой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без применения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фискальной памятью"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Требования к заключению,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вносимого компетентным государственным органом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Налоговый комитет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Казахстан для утверждения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документов строгой отчетности,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без применения контрольно-кассовых машин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требования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компетентного государственного органа по документам строгой отчетности, используемых без применения контрольно-кассовых машин с фискальной памятью (далее - Заключение)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целесообразности применения документов строгой отчетности. В данном разделе необходимо дать краткую характеристику сферы предпринимательской деятельности, с описанием особенностей, присущих данному виду деятельности, не позволяющих применять контрольно-кассовые машины с фискальной памятью (особенности местонахождения, отдаленность территорий, отсутствие стационарных помещений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формы документа строгой отчетности. Данный раздел должен содержать полное описание представляемого на утверждение бланка строгой отчетности (размер и формат бланка, количество листов, наличие корешка или отрывного талона, качество и цвет бумаги, наличие защитной сетки, типографической разметки или водяных знаков, наличие и расположение на бланке реквизитов бланка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указания по заполнению и применению форм документов строгой отчетности. Данный раздел должен предусматривать требования к оформлению бланка (количество выписываемых экземпляров, рекомендации к заполнению реквизитов, описание какая часть бланка выдается потребителю (заказчику), какая остается для учета выручки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Заключению прикладываются: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утверждаемая форма документа строгой отчетности, используемая без применения контрольно-кассовых машин с фискальной памятью (далее - Бланк строгой отчетности);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учета, хранения, выдачи и отчетности документов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Бланка строгой отчетности должна содержать наименование, серию и/или номер Бланка строгой отчетности и строки, раскрывающие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 или фамилию, имя и отчество индивидуального предпринимателя, оказывающего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 организации или индивидуального предпринимателя, оказывающего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вида услуги, за которую взимается плата;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стоимость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оформления Бланка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допускается включение дополнительных реквизитов для записи необходимой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и приложения к нему представляются в Налоговый комитет Министерства финансов Республики Казахстан на бумажном и электронном носителях.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