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ff94" w14:textId="fd5f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согласования кандидатур на должности руководящих работников юридических лиц, претендующих на получение лицензии или обладающих лицензиями для осуществления деятельности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октября 2003 года N 378. Зарегистрировано в Министерстве юстиции Республики Казахстан 1 декабря 2003 года N 2584. Утратило силу - постановлением Правления Агентства РК по регулированию и надзору финансового рынка и финансовых организаций от 12 июня 2004 года N 159 (V042955)</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рынке ценных бумаг"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согласования кандидатур на должности руководящих работников юридических лиц, претендующих на получение лицензии или обладающих лицензиями для осуществления деятельности на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финансового надзора (Бахмутова Е.Л.):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 Объединения юридических лиц в форме Ассоциации "Ассоциация Управляющих активами", Объединения юридических лиц "Казахстанская Ассоциация Реестродержателей", Объединения юридических лиц в форме Ассоциации "Ассоциация финансистов Казахстана" и профессиональных участников рынка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4. Управлению по обеспечению деятельности руководства Национального Банка Республики Казахстан (Терентьев А.Л.)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согласования кандидатур на   
</w:t>
      </w:r>
      <w:r>
        <w:br/>
      </w:r>
      <w:r>
        <w:rPr>
          <w:rFonts w:ascii="Times New Roman"/>
          <w:b w:val="false"/>
          <w:i w:val="false"/>
          <w:color w:val="000000"/>
          <w:sz w:val="28"/>
        </w:rPr>
        <w:t>
должности руководящих работников
</w:t>
      </w:r>
      <w:r>
        <w:br/>
      </w:r>
      <w:r>
        <w:rPr>
          <w:rFonts w:ascii="Times New Roman"/>
          <w:b w:val="false"/>
          <w:i w:val="false"/>
          <w:color w:val="000000"/>
          <w:sz w:val="28"/>
        </w:rPr>
        <w:t>
юридических лиц, претендующих на
</w:t>
      </w:r>
      <w:r>
        <w:br/>
      </w:r>
      <w:r>
        <w:rPr>
          <w:rFonts w:ascii="Times New Roman"/>
          <w:b w:val="false"/>
          <w:i w:val="false"/>
          <w:color w:val="000000"/>
          <w:sz w:val="28"/>
        </w:rPr>
        <w:t>
получение лицензии или      
</w:t>
      </w:r>
      <w:r>
        <w:br/>
      </w:r>
      <w:r>
        <w:rPr>
          <w:rFonts w:ascii="Times New Roman"/>
          <w:b w:val="false"/>
          <w:i w:val="false"/>
          <w:color w:val="000000"/>
          <w:sz w:val="28"/>
        </w:rPr>
        <w:t>
обладающих лицензиями для    
</w:t>
      </w:r>
      <w:r>
        <w:br/>
      </w:r>
      <w:r>
        <w:rPr>
          <w:rFonts w:ascii="Times New Roman"/>
          <w:b w:val="false"/>
          <w:i w:val="false"/>
          <w:color w:val="000000"/>
          <w:sz w:val="28"/>
        </w:rPr>
        <w:t>
осуществления деятельности на  
</w:t>
      </w:r>
      <w:r>
        <w:br/>
      </w:r>
      <w:r>
        <w:rPr>
          <w:rFonts w:ascii="Times New Roman"/>
          <w:b w:val="false"/>
          <w:i w:val="false"/>
          <w:color w:val="000000"/>
          <w:sz w:val="28"/>
        </w:rPr>
        <w:t>
рынке ценных бумаг"       
</w:t>
      </w:r>
      <w:r>
        <w:br/>
      </w:r>
      <w:r>
        <w:rPr>
          <w:rFonts w:ascii="Times New Roman"/>
          <w:b w:val="false"/>
          <w:i w:val="false"/>
          <w:color w:val="000000"/>
          <w:sz w:val="28"/>
        </w:rPr>
        <w:t>
от 27 октября 2003 г. N 378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согласования кандидатур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должности руководящих работников юридических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претендующих на получение лицензии или обладающих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лицензиями для осуществления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рынке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рынке ценных бумаг" (далее - Закон) и устанавливают порядок согласования кандидатур руководящих работников юридических лиц, претендующих на получение лицензии или обладающих лицензиями для осуществления деятельности на рынке ценных бумаг, за исключением деятельности по инвестиционному управлению пенсионными активами (далее - заявитель (лицензиат)).
</w:t>
      </w:r>
      <w:r>
        <w:br/>
      </w:r>
      <w:r>
        <w:rPr>
          <w:rFonts w:ascii="Times New Roman"/>
          <w:b w:val="false"/>
          <w:i w:val="false"/>
          <w:color w:val="000000"/>
          <w:sz w:val="28"/>
        </w:rPr>
        <w:t>
      1. Для согласования кандидатуры руководящего работника заявитель (лицензиат) представляет в государственный орган, осуществляющий регулирование и надзор за рынком ценных бумаг (далее - уполномоченный орган), следующие документы:
</w:t>
      </w:r>
      <w:r>
        <w:br/>
      </w:r>
      <w:r>
        <w:rPr>
          <w:rFonts w:ascii="Times New Roman"/>
          <w:b w:val="false"/>
          <w:i w:val="false"/>
          <w:color w:val="000000"/>
          <w:sz w:val="28"/>
        </w:rPr>
        <w:t>
      1) заявление о согласовании кандидатуры руководящего работника, составленное в произвольной форме и подписанное руководителем (его заместителем) заявителя (лицензиата);
</w:t>
      </w:r>
      <w:r>
        <w:br/>
      </w:r>
      <w:r>
        <w:rPr>
          <w:rFonts w:ascii="Times New Roman"/>
          <w:b w:val="false"/>
          <w:i w:val="false"/>
          <w:color w:val="000000"/>
          <w:sz w:val="28"/>
        </w:rPr>
        <w:t>
      2) копию решения уполномоченного органа заявителя (лицензиата) об избрании (назначении) руководящего работника;
</w:t>
      </w:r>
      <w:r>
        <w:br/>
      </w:r>
      <w:r>
        <w:rPr>
          <w:rFonts w:ascii="Times New Roman"/>
          <w:b w:val="false"/>
          <w:i w:val="false"/>
          <w:color w:val="000000"/>
          <w:sz w:val="28"/>
        </w:rPr>
        <w:t>
      3) копию удостоверения личности (паспорта) кандидата на должность руководящего работника;
</w:t>
      </w:r>
      <w:r>
        <w:br/>
      </w:r>
      <w:r>
        <w:rPr>
          <w:rFonts w:ascii="Times New Roman"/>
          <w:b w:val="false"/>
          <w:i w:val="false"/>
          <w:color w:val="000000"/>
          <w:sz w:val="28"/>
        </w:rPr>
        <w:t>
      4) прошитую и постранично пронумерованную копию трудовой книжки либо копии документов, подтверждающих трудовую деятельность кандидата на должность руководящего работника, удостоверенные оттиском печати и подписью первого руководителя организации - последнего работодателя кандидата либо его заместителя, и (или) оригиналы и переводы (на государственный или русский языки) писем (справок) организаций - нерезидентов Республики Казахстан, подтверждающих факт и длительность работы кандидата в данных организациях, с указанием занимаемых им должностей;
</w:t>
      </w:r>
      <w:r>
        <w:br/>
      </w:r>
      <w:r>
        <w:rPr>
          <w:rFonts w:ascii="Times New Roman"/>
          <w:b w:val="false"/>
          <w:i w:val="false"/>
          <w:color w:val="000000"/>
          <w:sz w:val="28"/>
        </w:rPr>
        <w:t>
      5) нотариально удостоверенную копию диплома о высшем образовании (иных документов, подтверждающих высшее образование) кандидата на должность руководящего работника;
</w:t>
      </w:r>
      <w:r>
        <w:br/>
      </w:r>
      <w:r>
        <w:rPr>
          <w:rFonts w:ascii="Times New Roman"/>
          <w:b w:val="false"/>
          <w:i w:val="false"/>
          <w:color w:val="000000"/>
          <w:sz w:val="28"/>
        </w:rPr>
        <w:t>
      6) справку с органов прокуратуры Республики Казахстан об отсутствии судимости у кандидата на должность руководящего работника или о снятии судимости с него.
</w:t>
      </w:r>
      <w:r>
        <w:br/>
      </w:r>
      <w:r>
        <w:rPr>
          <w:rFonts w:ascii="Times New Roman"/>
          <w:b w:val="false"/>
          <w:i w:val="false"/>
          <w:color w:val="000000"/>
          <w:sz w:val="28"/>
        </w:rPr>
        <w:t>
      2. Документы, указанные в пункте 1 настоящих Правил, подлежат рассмотрению уполномоченным органом в течение тридцати дней с даты их получения.
</w:t>
      </w:r>
      <w:r>
        <w:br/>
      </w:r>
      <w:r>
        <w:rPr>
          <w:rFonts w:ascii="Times New Roman"/>
          <w:b w:val="false"/>
          <w:i w:val="false"/>
          <w:color w:val="000000"/>
          <w:sz w:val="28"/>
        </w:rPr>
        <w:t>
      3. В случае представления неполного пакета документов, установленных пунктом 1 настоящих Правил, и (или) несоответствия кандидата квалификационным требованиям, установленным пунктом 2 
</w:t>
      </w:r>
      <w:r>
        <w:rPr>
          <w:rFonts w:ascii="Times New Roman"/>
          <w:b w:val="false"/>
          <w:i w:val="false"/>
          <w:color w:val="000000"/>
          <w:sz w:val="28"/>
        </w:rPr>
        <w:t xml:space="preserve"> статьи 54 </w:t>
      </w:r>
      <w:r>
        <w:rPr>
          <w:rFonts w:ascii="Times New Roman"/>
          <w:b w:val="false"/>
          <w:i w:val="false"/>
          <w:color w:val="000000"/>
          <w:sz w:val="28"/>
        </w:rPr>
        <w:t>
 Закона, уполномоченный орган направляет письменный отказ заявителю (лицензиату) в согласовании кандидатуры на должность руководящего работника, в сроки, установленные пунктом 2 настоящих Правил.
</w:t>
      </w:r>
      <w:r>
        <w:br/>
      </w:r>
      <w:r>
        <w:rPr>
          <w:rFonts w:ascii="Times New Roman"/>
          <w:b w:val="false"/>
          <w:i w:val="false"/>
          <w:color w:val="000000"/>
          <w:sz w:val="28"/>
        </w:rPr>
        <w:t>
      4. Уполномоченный орган ведет реестр руководящих работников заявителей (лицензиатов), чьи кандидатуры были согласованы с ним.
</w:t>
      </w:r>
      <w:r>
        <w:br/>
      </w:r>
      <w:r>
        <w:rPr>
          <w:rFonts w:ascii="Times New Roman"/>
          <w:b w:val="false"/>
          <w:i w:val="false"/>
          <w:color w:val="000000"/>
          <w:sz w:val="28"/>
        </w:rPr>
        <w:t>
      5. Вопросы, не урегулированные настоящим постановлением, подлежат разрешению в соответствии с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