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902" w14:textId="3ad2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4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
бюджета Республики Казахстан", зарегистрированный за N 2019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7 октября 2003 года N 163. Зарегистрирован в Министерстве юстиции Республики Казахстан 21 октября 2003 года N 2535. Утратил силу - приказом и.о. Министра экономики и бюджетного планирования РК от 30 декабря 2004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и.о. Министра экономики и бюджетного планирования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декабря 2004 года N 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 В связи с государственной регистрацией в Министерстве юстиции Республики Казахстан приказа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приказы Министра экономики и бюджетного планирования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5) 7 октября 2003 года N 163 "О внесении изменений и дополнений N 4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июля 2003 года "Об обязательном страховании гражданско-правовой ответственности владельцев транспортных средств"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2003 года "О внесении изменений и дополнений в Закон Республики Казахстан "О статусе и социальной защите военнослужащих и членов их семей"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 от 12 марта 2003 года - зарегистрированный за N 2221,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 от 4 мая 2003 года - зарегистрированный за N 2294,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 </w:t>
      </w:r>
      <w:r>
        <w:rPr>
          <w:rFonts w:ascii="Times New Roman"/>
          <w:b w:val="false"/>
          <w:i w:val="false"/>
          <w:color w:val="000000"/>
          <w:sz w:val="28"/>
        </w:rPr>
        <w:t>
 от 5 июня 2003 - зарегистрированный за N 2382)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125 "Взносы на обязательное страхование гражданско-правовой ответственности владельцев автотранспортных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"Название" слово "автотранспортных" заменить словом "транспортных";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страховых услуг по обязательному страхованию ответственности владельцев транспортных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131 "Приобретение продуктов питания":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слова "По данной специфике также отражаются затраты на приобретение табачных изделий или денежная компенсация взамен табачных изделий для военнослужащих срочной службы и на оплату" заменить словом "Оплата";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"Перечень затрат"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332 "Трансферты физическим лицам":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"Перечень затрат"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"денежная компенсация взамен продовольственного пайка, выплачиваемая военнослужащим срочной службы, курсантам военных (специальных) учебных заведений при убытии в отпуск";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452 "Приобретение нематериальных активов":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после слова "гудвилл" дополнить словами ", приобретение программных продуктов и лицензий к ним для информационных систем".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(Д. М. Шаженова) совместно с Юридическим управлением (М. 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