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ff13" w14:textId="999f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
Республики Казахстан от 16 августа 1999 года N 276 «Об утверждении Правил ведения документации по кредитованию банками второго уровня», зарегистрированное в Министерстве юстиции Республики Казахстан под N 904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августа 2003 года N 287. Зарегистрировано в Министерстве юстиции Республики Казахстан 8 сентября 2003 г. за N 2476. Утратило силу - постановлением Правления Агентства РК по регулированию и надзору финансового рынка и финансовых организаций от 23 февраля 2007 года N 49 (вводится в действие с 1 апреля 2007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Республики Казахстан от 4 августа 2003 года N 287 утратило силу - постановлением Правления Агентства РК по регулированию и надзору финансового рынка и финансовых организаций от 23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уровня,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августа 1999 года N 276 «Об утверждении Правил ведения документации по кредитованию банками второго уровня» (зарегистрированное в Реестре государственной регистрации нормативных правовых актов Республики Казахстан под N 904, опубликованное 27 сентября - 10 октября 1999 года в изданиях Национального Банка Республики Казахстан «Казакстан Улттык Банкiнiн Хабаршысы» и «Вестник Национального Банка Казахстана»), с изменениями и дополнениями, утвержденными постановлениями Правления Национального Банка Республики Казахстан от 31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(зарегистрированное в Реестре государственной регистрации нормативных правовых актов Республики Казахстан под N 1424), от 1 августа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279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(зарегистрированное в Реестре государственной регистрации нормативных правовых актов Республики Казахстан под N 1965) и от 21 апреля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(зарегистрированное в Реестре государственной регистрации нормативных правовых актов Республики Казахстан под N 2344), внести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документации по кредитованию банками второго уровня,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восьмым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«инвестиционный заҰм (кредит) - заҰм (кредит), соответствующий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займа семь и более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условиями договора займа установлен запрет на досрочное (полное или частичное) погашение;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заем предоставляется юридическому лицу в соответствии с его бизнес-планом, предусматривающим реализацию комплекса мероприятий, направленных на создание, расширение и модернизацию материального производства, производственной и транспортной инфраструктуры.»;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девятнадцатым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«Бизнес-план должника, в соответствии с которым предоставляется инвестиционный заҰм (кредит), не ограничиваясь нижеследующим, должен предусматривать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предполагаемые для производства в рамках бизнес-плана;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рынки сбыта, в том числе прогнозируемые объемы производства и себестоимости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маркетинга (схемы распространения товаров, ценообразование, методы стимулирования продаж);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детализированный по годам план производства совместно со схемой технологических связей (процессов контроля качества продукции и оценкой возможных издержек производства, приобретения производственного оборудования);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рисков и управления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детализированные по годам финансовый план (финансовые показатели реализации бизнес-плана по годам, источники и объемы финансирования бизнес-плана и погашения инвестиционного кредита) и смета расходов.».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 также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