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81c0" w14:textId="03881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формах бланочной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Налогового комитета Министерства финансов Республики Казахстан от 18 апреля 2003 года N 177. Зарегистрирован в Министерстве юстиции Республики Казахстан 21 мая 2003 года N 2298. Утратил силу приказом Министра финансов Республики Казахстан от 9 января 2009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финансов РК от 09.01.2009 № 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установления единых  форм  используемой бланочной продукции приказываю: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формы бланков протокола об административном правонарушении, предписания, дополнительного предписания, об отмене решения об ограничении в распоряжении имуществом в счет налоговой задолженности налогоплательщика, постановления о наложении административного взыскания, о прекращении производства по делу, о передаче дела на рассмотрение судье, органу (должностному лицу), правомочному налагать за данное административное правонарушение взыскание иного вида или размера.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исключен - приказом Председателя Налогового комитета МФ РК от 2 декабря 2004 года N 615).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Межрегионального налогового комитета N 1, налоговых комитетов по областям, городам Астана и Алматы, "Астана-жана кала" принять меры к неукоснительному исполнению настоящего приказа.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Ответственность за исполнением настоящего приказа возложить на первых руководителей органов налоговой службы.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подписания.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- приказом Председателя Налогового комитета МФ РК от 2 декабря 2004 года N 615.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177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Постановление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передаче дела на рассмотрение судье, органу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(должностному лицу), правомочному налагать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за данное административное правонарушение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взыскание иного вида или размера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"___"______________200__г.                   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(дата составления)                         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председатель /заместитель/ Налогового комитета по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протокол от "____" _____________200__г.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приложенные к нему материалы в отношении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и сведения о лице, в отношении которого рассматривается дело)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Установил____________________________________________________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(обстоятельства, установленные при рассмотрении дела)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вышеизложенного, руководствуясь пп. ___ п. 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ст. _____ КоАП РК,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Дело об административном правонарушении в отношении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(РНН, фамилия, имя, отчество лица, в отношении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рассмотрено дело)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передать на рассмотрение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(наименование органа, к подведомственности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которого относится рассмотрение дела)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ст. 655, 656, 657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постановление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обжаловано, опротестовано в вышестоящий орган (вышестоящему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должностному лицу) налоговой службы или в суд в десятидневный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вручения копии постановления или со дня ее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/заместитель/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комитета, рассмотревший дело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М.П.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постановления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получил /-а/ __________________________________________  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(фамилия и инициалы физического лица либо     (дата,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представителя юридического лица,        подпись)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в отношении которого вынесено постановление)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Отправлено по почте 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(дата, номер квитанции)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единых формах бланочной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продукции"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(Фирменный бланк письма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        "____"_______________200____г.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органа налоговой службы)             (дата регистрации)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Предписание N________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налогах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других обязательных платежах в бюджет" (Налоговый кодекс)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Поручается________________________________________________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(фамилия, имя, отчество, должность,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наименование органа налоговой службы)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________________________________________________произвести проверку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Полное наименование налогоплательщика_____________________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(в том числе фамилия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и инициалы руководителя проверяемого субъекта)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РНН_______________________________________________________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 проверки______________________________________________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Проверяемый налоговый период______________________________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Проверяемый вид налога и другого обязательного платежа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бюджет, проверка полноты и своевременности удержания и (или)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перечисления обязательных пенсионных взносов в накопительные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пенсионные фонды, а также вопросы исполнения банками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осуществляющими отдельные виды банковских операций,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обязанностей, установленных Налоговым кодексом, и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контроля при применении трансфертных цен___________________________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Проверяемый участок территории и вопросы, подлежащие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выяснению в ходе проверки__________________________________________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Срок проверки "_____" рабочих дней с момента вручения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Проверка приостановлена с "_____" ______________200_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"_____" ______________200_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Привлечь к проведению проверки следующих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(фамилия, имя, отчество, должность, 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налоговой службы ______________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М.П. (подпись)   (фамилия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налогоплательщика об ознакомлении и получении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предписания (копии):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"__"__________200 __г.     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(дата)                        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рейдовой проверки заполняются все строки, за исключением строк 2, 3, 5, 6,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назначении комплексной проверки заполняются все строки, за исключением строк 6, 7.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единых формах бланочной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продукции"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(Фирменный бланк письма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Дополнительное предписание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к предписанию N ____ от "___" ________200__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 ______________ 200 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(дата регистрации)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п. __ ст. 535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налогах и других обязательных платежах в бюджет" (Налоговый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кодекс) продлить налоговую проверку на "_____" рабочих дней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отношении налогоплательщика 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(наименование и РНН)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Включить в состав лиц, производящих проверку, специалистов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органов налоговой службы 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(фамилия, имя, отчество,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Привлечь к проведению проверки следующих специалистов: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(фамилия, имя, отчество, должность, наименование организации)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                   М.П.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органа налоговой службы    ____________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(подпись)        (фамилия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налогоплательщика об ознакомлении и получении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дополнительного предписания: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"_____"______________200__г.   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(дата)                (фамилия, имя, отчество, подпись)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единых формах бланочной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продукции"  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Протокол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 административном правонарушении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"____"______________ 200__г.          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(дата составления)                     (место составления)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(должность, фамилия и инициалы лица, составившего протокол)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Налогового комитета по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(РНН и сведения о лице, в отношении которого возбуждено дело)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Установил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(подробный состав нарушения, время, период и место его совершения)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Что является нарушением______________________________________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(пункт(ы) статьи(ей) законодательного(ых) акта(ов)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Ответственность, за которое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предусмотрена______________________________________________________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(часть(и) статьи(ей) особенной части КоАП РК)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Участникам производства разъяснены их права и обязанности,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предусмотренные гл. 34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(Ф.И.О. и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Объяснения лица, в отношении которого возбуждено дело:_____________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(фамилия, имя, отчество, РНН и иные сведения о нарушителе)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лица, составившего протокол)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 лица, в отношении которого возбуждено дело)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протокола получил(а)  ____________________ 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(должность, Ф.И.О.)   (дата, подпись)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единых формах бланочной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продукции"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(РНН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Постановление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 прекращении производства по делу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"___"______________200__г.       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(дата рассмотрения)                     (место рассмотрения)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Председатель /Заместитель/ Налогового комитета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протокол от "_____" _____________200______г. за N_______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приложенные к нему материалы о нарушении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в отношении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и сведения о лице, в отношении которого рассматривается дело)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участием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(налогоплательщик, законный представитель, защитник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или иные заинтересованные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установил: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(существо нарушения, установленного при рассмотрении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указанием пунктов и статей законодательного(ых) акта(ов)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пп. 2) ч. первой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ст. 650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rPr>
          <w:rFonts w:ascii="Times New Roman"/>
          <w:b w:val="false"/>
          <w:i w:val="false"/>
          <w:color w:val="000000"/>
          <w:sz w:val="28"/>
        </w:rPr>
        <w:t xml:space="preserve">РК,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прекратить производство по делу в отношении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(наименование) лица, в отношении которого рассматривается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часть(и) статьи(ей) особенной части 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ст. 655, 656, 657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постановление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обжаловано, опротестовано в вышестоящий орган (вышестоящему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должностному лицу) налоговой службы или в суд в десятидневный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вручения копии постановления или со дня ее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/Заместитель/,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рассмотревший дело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М.П.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постановления получил/-а/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 и инициалы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либо представителя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 отношении которого вынесено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Отправлено по почте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(дата, номер квитанции)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единых формах бланочной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продукции"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Постановление N______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 наложении административного взыскания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"___"______________200__г.               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(дата рассмотрения)                      (место рассмотрения)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Я, Председатель /Заместитель/ Налогового комитета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(область,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рассмотрев протокол от "___" _____________200______г. за N_________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приложенные к нему материалы о нарушении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законодательства в отношении 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(РНН и сведения о лице, в отношении которого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рассматривается дело)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участием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(налогоплательщик, законный представитель,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защитник или иные заинтересованные лица)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(существо нарушения, установленного при рассмотрении 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 указанием пунктов и статей законодательного(ых) акта(ов);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 наличии обстоятельств, определенных ст. 61, 62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rPr>
          <w:rFonts w:ascii="Times New Roman"/>
          <w:b w:val="false"/>
          <w:i w:val="false"/>
          <w:color w:val="000000"/>
          <w:sz w:val="28"/>
        </w:rPr>
        <w:t xml:space="preserve">РК,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указать их)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вышеизложенного, руководствуясь пп. 1) ч. первой ст.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650 КоАП РК,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постановил: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наложить на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(Ф.И.О. (наименование) нарушителя)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административное взыскание в виде 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основании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часть(и) статьи(ей) особенной части КоАП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ст. 655, 656, 657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КоАП </w:t>
      </w:r>
      <w:r>
        <w:rPr>
          <w:rFonts w:ascii="Times New Roman"/>
          <w:b w:val="false"/>
          <w:i w:val="false"/>
          <w:color w:val="000000"/>
          <w:sz w:val="28"/>
        </w:rPr>
        <w:t xml:space="preserve">РК постановление может быть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обжаловано, опротестовано в вышестоящий орган (вышестоящему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должностному лицу) налоговой службы или в суд в десятидневный срок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 дня вручения копии постановления или со дня ее получения.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/Заместитель/,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рассмотревший дело               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М.П.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Копию постановления получил/-а/__________________________________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(фамилия и инициалы физического лица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либо представителя юридического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в отношении которого вынесено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постановление,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Отправлено по почте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(дата, номер квитанции)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2003 года N 177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единых формах бланочной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продукции"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               "___" ________200____г.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(РНН органа налоговой службы)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Об отмене решения об ограничении в распоряжении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имуществом в счет налоговой задолженности налогоплательщика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(причина отмены решения об ограничении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в распоряжении имуществом)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отменяю решение об ограничении в распоряжении имуществом от "_____"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_____________200___года N ____ налогоплательщика___________________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и РНН налогоплательщика, юридический 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(указать пункт(ы) статьи(ей) законодательного(ых)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акта(ов)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Председатель (заместитель)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_______________________   М. 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 _______________  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(область, город, район)     (подпись, дата)  (фамилия и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Отметка налогоплательщика об ознакомлении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(подпись налогоплательщика и дата)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