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652e" w14:textId="6456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2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
бюджета Республики Казахстан", зарегистрированный за N 2019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  от 4 мая 2003 года N 76. Зарегистрирован в Министерстве юстиции      Республики Казахстан 21 мая 2003 года N 2294.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 Министра экономики и бюджетного планирования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2004 года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экономики и бюджетного планирования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от 4 мая 2003 года N 76 "О внесении дополнения N 2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года "О труде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 (N 44 от 12 марта 2003 года - зарегистрированный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2221 </w:t>
      </w:r>
      <w:r>
        <w:rPr>
          <w:rFonts w:ascii="Times New Roman"/>
          <w:b w:val="false"/>
          <w:i w:val="false"/>
          <w:color w:val="000000"/>
          <w:sz w:val="28"/>
        </w:rPr>
        <w:t>
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113 "Компенсационные выплаты" графу "Перечень затрат"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"Компенсация в размере среднемесячной заработной платы, согласно пункту 2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