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a1c8" w14:textId="2b9a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Программ тестирования и Пороговых значений результатов тестирования кандидатов на занятие вакантных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30 апреля 2003 года N 02-01-02/60. Зарегистрирован в Министерстве юстиции Республики Казахстан 21 мая 2003 года N 2291. Утратил силу приказом Председателя Агентства Республики Казахстан по делам государственной службы от 21 января 2008 года N 02-01-02/11.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Приказ Председателя Агентства РК по делам государственной службы от 30 апреля 2003 года N 02-01-02/60 утратил силу приказом Председателя Агентства РК по делам государственной службы от 21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заголовок внесены изменения - приказом Председателя Агентства РК по делам государственной службы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9) пункта 9 Положения об Агентстве Республики Казахстан по делам государственной службы, утвержденного Указом Президента Республики Казахстан от 3 декабря 1999 года N 280"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РК по делам государственной службы от 17 марта 2003 года N 02-01-02/27 "Об утверждении типовых квалификационных требований к категориям административных государственных должностей", зарегистрированным в Министерстве юстиции Республики Казахстан 27 марта 2003 года за N 2219, приказываю: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преамбулу внесены изменения - приказом Председателя Агентства РК по делам государственной службы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Правила проведения тестирования кандидатов на занятие вакантной административной государственной должности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Программу тестирования кандидатов на занятие вакантных административных государственных должностей категорий А-1, А-2, А-3, А-4, А-5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Программу тестирования кандидатов на занятие вакантных административных государственных должностей категорий В-1, В-2, В-3, В-4, В-5, В-6, В-7, С-1, С-2, С-3, С-4, С-5, С-О-1, С-О-2, С-О-3, C-R-1, D-1, D-2, D-3, D-О-1, D-О-2, D-О-3, E-1, E-2, E-R-1 (Приложение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Программу тестирования кандидатов на занятие вакантных административных государственных должностей категорий А-6, А-7, В-8, В-9, С-6, С-7, С-8, С-9, С-10, С-11, С-О-4, С-О-5, C-R-2, C-R-3, D-4, D-5, D-6, D-О-4, D-О-5, E-3, E-4, E-R-2, E-R-3, E-G-1, E-G-2 (Приложение 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приказом Председателя Агентства Республики Казахстан по делам государственной службы от 19 апреля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Программу тестирования кандидатов на занятие вакантных административных государственных должностей категорий С-О-6, С-О-7, C-R-4, C-R-5, C-R-6, D-О-6, D-О-7, E-5, E-6, E-R-4, E-R-5, E-R-6, E-G-3, E-G-4, E-G-5 (Приложение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Пороговых значений результатов тестирования кандидатов на занятие вакантных административных государственных должностей (Приложение 7).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Пункт 1 с изменениями - приказом Председателя Агентства Республики Казахстан по делам государственной службы от 13 февраля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Председателя Агентства Республики Казахстан по делам государственной службы от 19 апреля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утратившими силу некоторые приказы Председателя Агентства согласно Приложению 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приказа возложить на Заместителя Председателя Агентства Комекбаева А.А.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Пункт 3 в новой редакции - приказом Председателя Агентства Республики Казахстан по делам государственной службы от 13 февраля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вступает в силу со дня регистрации в Министерстве юстиции 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2003 года N 02-01-02/60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1 в редакции - приказом Председателя Агентства Республики Казахстан по делам государственной службы от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опубликования); с изменением, внесенным приказом первого заместителя Председателя Агентства Республики Казахстан по делам государственной службы от 10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проведения тестирования кандидатов на занятие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вакантной административной государственной должности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Цель проведения тестирования - объективная оценка знаний законодательства Республики Казахстан, государственного языка и способности к логическому мышлению кандидатов на занятие вакантной административной государственной должности (далее - кандидат).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 изменением, внесенным приказом первого заместителя Председателя Агентства Республики Казахстан по делам государственной службы от 10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 тестированию допускаются кандидаты, документы которых соответствуют установленным квалификационным требованиям, на основании решения конкурсной комиссии, о чем уведомляются кадровой службой государственного органа. При уведомлении указывается место, дата и время проведения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Кандидат, получивший при прохождении тестирования оценку ниже пороговых значений, имеет право пройти повторное тестирование по одной и той же программе не ранее чем через три месяца с момента предыдущего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Тестирование проводится администраторами тестирования Агентства Республики Казахстан по делам государственной службы и его территориальных подразделений (далее - администратор).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Агентством Республики Казахстан по делам государственной службы (далее - Агентство) для обеспечения процесса проведения тестирования могут быть привлечены другие специалисты.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 ходе тестирования используются тесты на знание законодательства Республики Казахстан, государственного языка и логический тест.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 изменением, внесенным приказом первого заместителя Председателя Агентства Республики Казахстан по делам государственной службы от 10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Тестирование проводится на компьютере.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Объективность проведения тестирования обеспечивается стандартностью условий, времени, подсчета результатов, содержания тестов, а также принятием администраторами письменных ограничений о недопустимости коррупционных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Тестирование состоит из 4-х этапов: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подготовка к тестированию помещения и материалов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инструктаж кандидатов по прохождению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прохождение тестов кандидатами;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выдача результатов тестирования кандидатам.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Подготовка к тестированию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помещения и материалов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При проведении тестирования администратор должен ознакомить кандидатов с инструкциями и ответить на их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Помещение для проведения тестирования должно соответствовать условиям удобного расположения кандидатов. Во время тестирования кандидаты не могут разговаривать и покидать помещение, в котором проводится тестирование. Принимающе-передающие электронные устройства (в том числе карманные персональные компьютеры и иное электронное оборудование) должны быть отключены на время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До начала тестирования администратор должен подготовить и проверить все необходимые материалы.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Инструктаж кандидатов по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прохождению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Перед началом тестирования администратор проводит подробный инструктаж кандидатов по прохождению тестирования. Вступительное слово администратора включает в себя информацию о предстоящей процедуре, о месте тестирования в процедуре отбора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Кандидатам, имеющим неудовлетворительное самочувствие на момент тестирования, необходимо об этом до начала тестирования сообщить администратору.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Администратор отвечает на все вопросы кандидатов, касающиеся использования компьютера. После этого администратор зачитывает инструкции по тесту вслух, обратив особое внимание на время, отведенное на прохождение тестов в целом и каждого теста в отдельности.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В конце инструктажа кандидатам дается возможность задать имеющиеся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Администратор должен убедиться, что все кандидаты усвоили задание и находятся в удовлетворительном самочувствии.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Прохождение тестов кандидатами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Время, отпущенное на выполнение логического теста - 20 минут, теста на знание законодательства - 115 минут (150 вопросов), 70 минут (90 вопросов), теста на знание государственного языка - 20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первого заместителя Председателя Агентства Республики Казахстан по делам государственной службы от 10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Кандидаты проходят тесты в следующем порядке: логический тест, тест на знание законодательства Республики Казахстан, тест на знание государственного языка.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первого заместителя Председателя Агентства Республики Казахстан по делам государственной службы от 10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По истечении времени, отведенного на прохождение тестов, программа автоматически закрывается.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По окончании тестирования администратор благодарит кандидатов за сотрудничество и напоминает о следующем этапе проведения конкурсного отбора.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Выдача результатов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тестирования кандидатам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21. Подсчет правильных ответов компьютерного тестирования проводится автоматически, при помощи заложенной компьютерной программы. Результаты распечатываются на принтере и предоставляются кандидату для ознакомления. После ознакомления кандидат расписывается на листе с результатами.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Результаты тестирования хранятся в Агентстве и его территориальных подразделениях в течение одного года. Информация о результатах тестирования оформляется в виде сводной справки.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 изменением, внесенным приказом первого заместителя Председателя Агентства Республики Казахстан по делам государственной службы от 10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Сводная справка о результатах тестирования носит конфиденциальный характер и передается в конкурсную комиссию соответствующего государственного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2003 г. N 02-01-02/60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Приложение 2 внесены изменения - приказом Председателя Агентства РК по делам государственной службы от 5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опубликования); с изменением, внесенным приказом первого заместителя Председателя Агентства Республики Казахстан по делам государственной службы от 10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тестирования кандидатов на занятие вакантных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административных государственных должностей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категории А-1, А-2, А-3, А-4, А-5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устанавливает тесты на знание законодательства Республики Казахстан, государственного языка и логического теста.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Тест на знание законодательства Республики Казахстан включает 150 вопросов на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Конституционного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Президенте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борьбе с коррупцией",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службе", Закона Республики Казахстан "О языках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актах", Кодекса чести государственных служащих Республики Казахстан (Правил служебной этики государственных служащих), утвержденного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Указом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2005 года N 1567 (далее - Кодекс чести).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каждому из вышеназванных нормативных правовых актов тестируемый должен ответить на 20 вопросов и по Кодексу чести на 10 вопросов, отобранных из Перечня вопросов, используемых при проведении тестирования на знание законодательства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дополнениями - приказом Председателя Агентства Республики Казахстан по делам государственной службы от 15 июля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02-01-04/25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Логический тест выявляет способность к оперативному логическому мышлению, характеризующую умение человека выполнить сложную работу и его интеллектуальный потенциал.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Тест на знание государственного языка включает 20 заданий.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2003 г. N 02-01-02/60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Приложение 3 с изменениями - приказом Председателя Агентства Республики Казахстан по делам государственной службы от 13 февраля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Председателя Агентства Республики Казахстан по делам государственной службы от 19 апреля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5 мая 2005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02-01-02/59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опубликования); с изменением, внесенным приказом первого заместителя Председателя Агентства Республики Казахстан по делам государственной службы от 10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кандидатов на занятие вакантных административных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должностей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категорий В-1, В-2, В-3, В-4, В-5, В-6, В-7,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С-1, С-2, С-3, С-4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С-5, С-О-1, С-О-2, С-О-3, C-R-1, D-1, D-2, D-3, D-О-1, D-О-2, D-О-3, E-1, E-2, E-R-1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Настоящая программа устанавливает тесты на знание законодательства Республики Казахстан, государственного языка и логического теста.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Тест на знание законодательства Республики Казахстан включает 150 вопросов на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борьбе с коррупцией",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актах", Кодекса чести государственных служащих Республики Казахстан (Правил служебной этики государственных служащих), утвержденного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Указом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2005 года N 1567 (далее - Кодекс чести).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Конституции Республики Казахстан тестируемый должен ответить на 40 вопросов, по остальным нормативным правовым актам - на 20 вопросов и по Кодексу чести на 10 вопросов, отобранных из Перечня вопросов, используемых при проведении тестирования на знание законодательства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изменениями - приказом Председателя Агентства Республики Казахстан по делам государственной службы от 15 июля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02-01-04/25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Логический тест выявляет способность к оперативному логическому мышлению, характеризующую умение человека выполнять сложную работу и его интеллектуальный потенциал.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Тест на знание государственного языка включает 20 заданий.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2003 г. N 02-01-02/60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Приложение 4 с изменениями - приказом Председателя Агентства Республики Казахстан по делам государственной службы от 13 февраля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Председателя Агентства Республики Казахстан по делам государственной службы от 19 апреля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5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опубликования); с изменением, внесенным приказом первого заместителя Председателя Агентства Республики Казахстан по делам государственной службы от 10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тестирования кандидатов на занятие вакантных административных государственных должностей категорий А-6, А-7, В-8, В-9, С-6, С-7, С-8, С-9, С-10, С-11, С-О-4, С-О-5, C-R-2, C-R-3, D-4, D-5, D-6, D-О-4, D-О-5, E-3, E-4, E-R-2, E-R-3, E-G-1, E-G-2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устанавливает тесты на знание законодательства Республики Казахстан, государственного языка и логического теста.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Тест на знание законодательства Республики Казахстан включает 90 вопросов на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борьбе с коррупцией",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каждому из вышеназванных нормативных правовых актов тестируемый должен ответить на 20 вопросов и по Кодексу чести на 10 вопросов, отобранных из Перечня вопросов, используемых при проведении тестирования на знание законодательства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изменениями - приказом Председателя Агентства Республики Казахстан по делам государственной службы от 15 июля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02-01-04/25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Логический тест выявляет способность к оперативному логическому мышлению, характеризующую умение человека выполнять сложную работу и его интеллектуальный потенциал.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Тест на знание государственного языка включает 20 заданий.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2003 г. N 02-01-02/60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5 с изменениями - приказом Председателя Агентства Республики Казахстан по делам государственной службы от 15 июля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02-01-04/25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Председателя Агентства Республики Казахстан по делам государственной службы от 13 февраля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кандидатов на занятие вакантных административных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должностей и административных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служащих, подлежащих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категорий D-1, D-2, D-3, D-О-1, D-О-2, D-О-3,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D-О-4, Е-1, Е-2, E-R-1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Настоящая программа устанавливает тест на знание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Тест на знание законодательства Республики Казахстан включает 130 вопросов на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борьбе с коррупцией",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 "О языках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служебной этики государственных служащих Республики Казахстан, утвержденных Указом Президента Республики Казахстан от 21 января 2000 года N 328.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каждому из вышеназванных нормативных правовых актов тестируемый должен ответить на 20 вопросов и по Правилам служебной этики государственных служащих Республики Казахстан на 10 вопросов, отобранных из Перечня вопросов, используемых при проведении тестирования на знание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2003 г. N 02-01-02/60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6 в редакции приказа первого заместителя Председателя Агентства Республики Казахстан по делам государственной службы от 10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тестирования кандидатов на занятие вакантных административных государственных должностей категорий С-О-6, С-О-7, C-R-4, C-R-5, C-R-6, D-О-6, D-О-7, E-5, E-6, E-R-4, E-R-5, E-R-6, E-G-3, E-G-4, E-G-5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устанавливает тесты на знание законодательства Республики Казахстан и государственного языка.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Тест на знание законодательства Республики Казахстан включает 90 вопросов на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борьбе с коррупцией",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чести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из вышеназванных нормативных правовых актов тестируемый должен ответить на 20 вопросов и по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чести </w:t>
      </w:r>
      <w:r>
        <w:rPr>
          <w:rFonts w:ascii="Times New Roman"/>
          <w:b w:val="false"/>
          <w:i w:val="false"/>
          <w:color w:val="000000"/>
          <w:sz w:val="28"/>
        </w:rPr>
        <w:t>
 на 10 вопросов, отобранных из Перечня вопросов, используемых при проведении тестирования на знание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Тест на знание государственного языка включает 20 заданий.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2003 г. N 02-01-02/60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Приложение с изменениями - приказом Председателя Агентства Республики Казахстан по делам государственной службы от 13 февраля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5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опубликования); приказом первого заместителя Председателя Агентства Республики Казахстан по делам государственной службы от 10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Пороговые значения результатов тестирования кандидатов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занятие вакантных административных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Пороговые значения по тесту на знание законодательства Республики Казахстан для категорий А-1, А-2, А-3, А-4, А-5, В-1, В-2, В-3, В-4, В-5, В-6, В-7, С-1, С-2, С-3, С-4, С-5, С-О-1, С-О-2, С-О-3, C-R-1, D-1, D-2, D-3, D-О-1, D-О-2, D-О-3, Е-1, Е-2, E-R-1 составляют не менее 70%, для других категорий не менее 50% правильных ответов по каждому нормативному правовому акту и по Кодексу чести государственных служащих Республики Казахстан (Правилам служебной этики государственных служащих), утвержденному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Указом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2005 года N 1567, не менее 80 % для всех категорий.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изменениями - приказом Председателя Агентства Республики Казахстан по делам государственной службы от 19 апреля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Пороговое значение по логическому тесту и тесту на знание государственного языка не устанавливается.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2003 г. N 02-01-02/60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Председателя Агентства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делам государственной службы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от 17 апреля 2001 года N 02-2-4/67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должностей", зарегистрированный в Министерстве юстиции Республики Казахстан 18 апреля 2001 года за N 1470.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от 19 ноября 2001 года N 02-2-4/167 "О внесении изменений и дополнений в приказ Председателя Агентства Республики Казахстан по делам государственной службы от 17 апреля 2001 года N 02-2-4/67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должностей", зарегистрированный в Министерстве юстиции Республики Казахстан 30 ноября 2001 года за N 1686.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от 16 сентября 2002 года N 02-2-4/128 "О внесении изменений и дополнений в приказ Председателя Агентства Республики Казахстан по делам государственной службы от 17 апреля 2001 года N 02-2-4/67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должностей", зарегистрированный в Министерстве юстиции Республики Казахстан 28 октября 2002 года за N 2027.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