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860f" w14:textId="35d8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снижения тарифов (цен, ставок сборов) за предоставляемые услуги (товары, работы) для всех потребителей субъектов естественной монополии, в период действия тарифов (цен, ставок сборов)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20 февраля 2003 года N 46-ОД. Зарегистрированный Министерством юстиции Республики Казахстан 21 марта 2003 года N 2215. Утратил силу - приказом и.о.Председателя Агентства РК по регулированию естественных монополий от 19 марта 2005 года N 91-ОД (V053530)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реализации подпункта 1-1)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естественных монополиях",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снижения тарифов (цен, ставок сборов) за предоставляемые услуги (товары, работы) для всех потребителей субъектов естественной монополии, в период действия тарифов (цен, ставок сборов).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административной работы (Шабдарбаев А.Т.) после государственной регистрации настоящего приказа: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обеспечить в установленном порядке опубликование настоящего приказа в официальных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и защите конкуренции Ойнарова А.Р.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приказ вводится в действие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2003 года N 46-ОД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снижения тарифов (цен, ставок сборов)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предоставляемые услуги (товары, работы)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всех потребителей субъектов естественной монополии,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период действия тарифов (цен, ставок сборов)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снижения тарифов (цен, ставок сборов) за предоставляемые услуги (товары, работы) для всех потребителей субъектов естественной монополии, в период действия тарифов (цен, ставок сборов)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естественных монополиях" и устанавливают порядок снижения тарифов (цен, ставок сборов) (далее - тарифы) за предоставляемые услуги (товары, работы) (далее - услуги) для всех потребителей субъектов естественной монополии (далее - субъектов) в период действия тарифов.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снижения тарифов за предоставляемые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всех потребителей субъектов, в период действия тарифов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2. Снижаемый тариф за предоставляемую услугу для всех потребителей должен быть не ниже стоимости затрат, необходимых для предоставления услуги и учитывать возможность получения прибыли, обеспечивающей эффективное функционирование субъекта. При этом снижение тарифов может осуществляться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увеличение объемов оказываемых или производимых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сокращения фактических затрат субъекта, за исключением затрат на текущий и капитальный ремонты и другие ремонтно-восстановительные работы, не приводящие к росту стоимости основных средств, затрат на реализацию инвестиционного проекта, утвержденного и согласованного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изменения в сторону снижения цены на приобретаемый субъектом товар (продукцию) с целью перепродажи в структуре отпускных тарифов для розничных потребителей, устанавливаемых для субъектов, осуществляющих деятельность, предусмотренную подпунктом 3) пункта 1 статьи 18-1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естественных монополиях";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получение значительных доходов от иных видов деятельности, осуществляемых субъектами в соответствии с законодательством Республики Казахстан о естественных монополиях.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Снижение тарифов не должно: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являться основанием для повышения тарифов при последующей подаче заявки на рассмотрение тарифов;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являться основанием невыполнения инвестиционного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снижать качество, а также ограничивать количество предоставляемых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ставить потребителей в неравные условия или иным образом ущемлять их права и законные интересы.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Решение Субъекта о снижении тарифов за предоставляемые услуги для всех потребителей, в период действия тарифов утверждается приказом первого руководителя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При утверждении решения о снижении тарифов за предоставляемые услуги на определенный срок, необходимо указывать этот срок в приказе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Субъект не позднее, чем за 25 дней до введения снижения тарифа за предоставляемые услуги для всех потребителей уведомляет Уполномоченный орган о принятом решении путем направления в уполномоченный орган оригинала принятого приказа о снижении тарифа, а также расчетов и обосновывающих документов, подтверждающих возможность снижения тарифа.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введения снижения тарифов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предоставляемые услуги для всех потребителей субъектов,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период действия тарифов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7. Снижение тарифов за предоставляемые услуги для всех потребителей осуществляется с 1 числа месяца, следующего за датой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Субъект доводит до сведения потребителя информацию о снижении тарифов не позднее, чем за 10 дней до введения их в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Если субъект не уведомит потребителей о снижении тарифов в сроки, предусмотренные настоящими Правилами, то указанное снижение тарифов не должно производиться. Введение снижения тарифов осуществляется через месяц.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Ответственность за нарушение настоящих Правил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10. Субъекты, допустившие нарушение настоящих Правил могут быть привлечены к ответственности, предусмотренной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