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c04b1" w14:textId="ddc04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установлению пределов вычетов по страховым премиям, подлежащим уплате (уплаченным) страхователем по договорам
страхования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31 января 2003 года N 27. Зарегистрировано в Министерстве юстиции Республики Казахстан 14 марта 2003 года N 2208. Утратило силу - постановлением Правления Агентства РК по регулированию и надзору финансового рынка и финансовых организаций от 19.02.2005г. N 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 Извлечение из постановления Правления Агентства РК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 по регулированию и надзору финансового рынка и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 финансовых организаций от 19.02.2005г. N 38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"В целях совершенствования нормативных правовых актов, регулирующих страховую деятельность, Правление Агентства Республики Казахстан по регулированию и надзору финансового рынка и финансовых организаций ПОСТАНОВЛЯЕТ: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 силу постановление Правления Национального Банка Республики Казахстан от 31 января 2003 года N 27 "Об утверждении Инструкции по установлению пределов вычетов по страховым премиям, подлежащим уплате (уплаченным) страхователем по договорам страхования"...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Настоящее постановление вводится в действие со дня принятия...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Председатель".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статьи 99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</w:t>
      </w:r>
      <w:r>
        <w:rPr>
          <w:rFonts w:ascii="Times New Roman"/>
          <w:b w:val="false"/>
          <w:i w:val="false"/>
          <w:color w:val="000000"/>
          <w:sz w:val="28"/>
        </w:rPr>
        <w:t>
а Республики Казахстан "О налогах и других обязательных платежах в бюджет" Правление Национального Банка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Инструкцию по установлению пределов вычетов по страховым премиям, подлежащим уплате (уплаченным) страхователем по договорам страхования.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государственной регистрации в Министерстве юстиции Республики Казахстан и его действие распространяется на отношения, возникшие с 1 января 2003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финансового надзора (Бахмутова Е.Л.):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центрального аппарата, территориальных филиалов Национального Банка Республики Казахстан и страховых (перестраховочных) организаций.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Сайденова А.Г.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Утверждена постановлением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Правления Национального Банка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января 2003 года N 27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 Инструкции по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установлению пределов вычетов по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страховым премиям, подлежащим уплате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(уплаченным) страхователем по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договорам страхования"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Инструкция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 установлению пределов вычетов по страховым премиям,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подлежащим уплате (уплаченным) страхователем по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договорам страхования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разработана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налогах и других обязательных платежах в бюджет" (Налоговый кодекс) и устанавливает пределы вычетов страховых премий по договорам страхования при определении налогооблагаемого дохода для целей исчисления корпоративного подоходного налога.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Действие настоящей Инструкции распространяется на страхователей, заключивших договор страхования со страховой организацией и являющихся плательщиками корпоративного подоходного налога в соответствии с требованиями Налогового кодекса.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2. Пределы вычетов по страховым премиям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Страхователь имеет право на вычет страховых премий, подлежащих уплате (уплаченных), в размере 100 процентов по договорам страхования имущества, используемого для получения совокупного годового дохода, но не более 5 процентов от балансовой стоимости страхуемого имущества, указанного в договоре страхования, по классу страхование автомобильного транспорта.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Страхователь имеет право на вычет страховых премий, подлежащих уплате (уплаченных), в размере 100 процентов по договорам страхования имущества, используемого для получения совокупного годового дохода, но в совокупности не более 1 процента от балансовой стоимости (стоимости) страхуемого имущества, указанного в договоре страхования, по всем следующим классам страхования: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страхование железнодорожного транспорта;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страхование воздушного транспорта;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страхование водного транспорта;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страхование грузов;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страхование имущества, за исключением классов, указанных в подпунктах 1)-4) настоящего пункта и пункте 3 настоящей Инструкции.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Страхователь имеет право на вычет страховых премий, подлежащих уплате (уплаченных), в размере 100 процентов, но в совокупности не более 1,5 процента от совокупного годового дохода страхователя по всем следующим классам страхования: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страхование предпринимательского риска;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страхование гражданско-правовой ответственности владельцев автомобильного транспорта;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страхование гражданско-правовой ответственности владельцев железнодорожного транспорта;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страхование гражданско-правовой ответственности владельцев воздушного транспорта;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страхование гражданско-правовой ответственности владельцев водного транспорта;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страхование гражданско-правовой ответственности перевозчика;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страхование гражданско-правовой ответственности по договору;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страхование гражданско-правовой ответственности за причинение вреда, за исключением классов, указанных в подпунктах 1)-6) настоящего пункта.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Ограничения, установленные в пунктах 3-5 настоящей Инструкции, не распространяются на вычеты страховых премий, подлежащих уплате (уплаченных) по договорам обязательного страхования.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3. Заключительные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Вопросы, не урегулированные настоящей Инструкцией, разрешаются в порядке, установленном законодательством Республики Казахстан.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