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7b50" w14:textId="7047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работе с несостоятельными должниками Министерства государственных доходов Республики 
Казахстан от 11 июля 2002 года N 67 "Об утверждении Инструкции по формированию и утверждению комитета кредиторов в процедурах банкротства, 
реабилитационной процедуре и во внесудебной процедуре ликвидации", зарегистрированный в Министерстве юстиции Республики Казахстан за N 1943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работе с несостоятельными должниками Министерства финансов Республики Казахстан от 25 февраля 2003 года N 15. Зарегистрирован в Министерстве юстиции Республики Казахстан от 14 марта 2003 года N 2205. Утратил силу - приказом Председателя Комитета по работе с несостоятельными должниками Министерства финансов Республики Казахстан от 20 марта 2006 года N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 приказа Председателя Комитета по работе с несостоятельными должниками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Министерства финансов Республики Казахстан от 20 марта 2006 года N 12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приказы Председателя Комитета по работе с несостоятельными должниками Министерства финансов Республики Казахстан...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вводится в действие по истечении десяти календарных дней после его первого официального опубликования.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в соответствие с действующим законодательством Республики Казахстан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Комитета по работе с несостоятельными должниками Министерства государственных доходов Республики Казахстан от 11 июля 2002 года N 67 "Об утверждении Инструкции по формированию и утверждению комитета кредиторов в процедурах банкротства, реабилитационной процедуре и во внесудебной процедуре ликвидации", зарегистрированный в Министерстве юстиции Республики Казахстан за N 1943 (далее - Приказ)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по формированию и утверждению комитета кредиторов в процедурах банкротства, реабилитационной процедуре и во внесудебной процедуре ликвидации, утвержденной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21 слова "выносит решение" заменить словами "издает приказ";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приложениях 3 и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"решение", "решения" заменить словами "Приказ", "Приказа";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первых слова "23 ноября 2001 года N 1508 "Вопросы Комитета по работе с несостоятельными должниками Министерства государственных доходов" заменить словами "28 ноября 2002 года N 1268 "Отдельные вопросы Министерства финансов".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заместителя Председателя Комитета по работе с несостоятельными должниками Министерства финансов Республики Казахстан Макажанова Н. 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момента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