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8136" w14:textId="0148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выписки счетов-фактур экспедиторами на перевозку грузов, осуществляемых в рамках договора транспортной экспедиции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23 января 2003 года N 18. Зарегистрирован в Министерстве юстиции Республики Казахстан 5 февраля 2003 года N 2152. Утратил силу приказом Министра финансов Республики Казахстан от 9 января 2009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РК от 09.01.2009 № 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5-2 статьи 242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 (Налоговый кодекс)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выписки счетов-фактур экспедиторами на перевозку грузов, осуществляемых в рамках договора транспортной экспедиции.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методологии Налогового комитета Министерства финансов Республики Казахстан (Бачурина М.В.) направить настоящий приказ в Министерство юстиции Республики Казахстан на государственную регистрацию.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момента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2003 г. N 18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выписки счетов-фактур экспедиторами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перевозку грузов, осуществляемых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рамках договора транспортной экспедиции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 пунктом 5-2 статьи 242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бюджет" (Налоговый кодекс) и определяют порядок выписки счетов-фактур экспедитором на перевозку грузов, осуществляемой в рамках договора транспортной экспедиции.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Выписка счетов-фактур экспедитором осуществляется при соблюдении требований, установленных пунктами 3 и 4 статьи 242 Налогового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Счет-фактура выписывается экспедитором на основании счетов-фактур, выставленных перевозчиками и другими поставщиками работ, услуг, являющимися плательщиками налога на добавленную стоимость, в рамках договора транспортной экспедиции, заключенного между экспедитором и отправителем или получателем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перевозчик (поставщик) не является плательщиком налога на добавленную стоимость, счет-фактура выписывается экспедитором также на основании документа, подтверждающего стоимость работ, услуг.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Размер облагаемого оборота в счете-фактуре, выписываемом экспедитором, указывается с учетом стоимости работ и услуг, выполненных и оказанных перевозчиками и другими поставщиками в рамках договора транспортной экспедиции.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счете-фактуре указывается как облагаемый оборот, включающий в себя стоимость работ, услуг, осуществляемых перевозчиками (поставщиками) - плательщиками налога на добавленную стоимость, так и не облагаемый оборот, включающий в себя стоимость работ, услуг, осуществляемых перевозчиками (поставщиками), не являющимися плательщиками налога на добавленную стоимость.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Счет-фактура составляется экспедитором в двух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экземпляр счета-фактуры передается отправителю или получателю груза.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экземпляр счета-фактуры, к которому прилагается документ, раскрывающий информацию о перевозчиках и поставщиках работ, услуг, оказываемых в рамках договора транспортной экспедиции, а также их стоимость, остается у экспедитора.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документе, приложенном к счет-фактуре, должны быть отражены следующие информационные данные: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ссылка на порядковый номер и дату составления счета-фактуры;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регистрационный номер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или наименование перевозчика и поставщика;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серия и номер свидетельства о постановке на учет по налогу на добавленную стоимость - в случае, если перевозчики или поставщики являются плательщиками налога на добавленную стоимость;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работ, услуг, осуществляемых перевозчиками и поставщиками и включаемых в размер облагаемого оборота, указанного в счете-фактуре. Стоимость работ, услуг, осуществляемых перевозчиками или поставщиками, не являющимися плательщиками налога на добавленную стоимость, указывается отдельно.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Счет-фактура, выписанный в соответствии с настоящими Правилами, является основанием для отнесения в зачет суммы налога на добавленную стоимость отправителями или получателями груза.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