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2d2f" w14:textId="3502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VI-й сессии Алматинского городского Маслихата II-го созыва от 27 сентября 2000 года "Об утверждении схемы управления городом Алматы и взаимодействия с территориальными органами министерств, ведомств и комитетов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Алматинского городского Маслихата II созыва от 22 мая 2002 года. Зарегистрировано Управлением юстиции г.Алматы 13 июня 2002 г. за N 458. Утратило силу решением XXIII сессии Маслихата города Алматы III созыва от 15 мая 2006 года N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и представлением акима города Алматы Алматинский городской Маслихат II-го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Внести изменения и дополнения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VI-й сессии Алматинского городского Маслихата II-го созыва от 27 сентября 2000 года "Об утверждении схемы управления городом Алматы и взаимодействия с территориальными органами министерств, ведомств и комитетов в Республике Казахстан" (схема управления 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ХVII-й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II-го созыва                    С.Таукейулы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II-го созыва                     Ж.Турегельдинов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ХVII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2002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Схема управления г.Алматы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взаимодействия с территориальными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министерств, ведомств и комитетов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Примечание РЦПИ: См. схему в бумажном варианте.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