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477e" w14:textId="6ab4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придании статуса памятников истории и культуры местного значения вновь сооруженным зданиям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 сессии Алматинского городского Маслихата II созыва от 23 января 2002 года. Зарегистрировано Управлением юстиции города Алматы 5 марта 2002 года за № 441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статьи 3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особом статусе города Алматы" от 1 июля 1998 года № 258-1 ЗРК Алматинский городской Маслихат II-го созыва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Придать статус памятников истории и культуры местного значения вновь сооруженным зданиям: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Резиденции первого Президента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Центральной мечети духовного управления мусульман Казахстана.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общественного согласия и духовного развития (Байсарина А.Ж.) и заместителя акима города Алматы Бижанова А.Х.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ХV-й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II-го созыва      Т.Измухамбетов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Алматинского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городского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II-го созыва                Ж.Турегельдинов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