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ef57" w14:textId="af6e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благоустройства территории, объектов городской   инфраструктуры и соблюдения чистоты города Актау и пригородных посeлках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от 15 октября 2002 года N 26/239.
Зарегистрировано Управлением юстиции Мангистауской области 9 января 2003 года N 1246. Утратило силу решением маслихата города Актау Мангистауской области от 12 апреля 2012 года № 2/25</w:t>
      </w:r>
    </w:p>
    <w:p>
      <w:pPr>
        <w:spacing w:after="0"/>
        <w:ind w:left="0"/>
        <w:jc w:val="both"/>
      </w:pPr>
      <w:bookmarkStart w:name="z12" w:id="0"/>
      <w:r>
        <w:rPr>
          <w:rFonts w:ascii="Times New Roman"/>
          <w:b w:val="false"/>
          <w:i w:val="false"/>
          <w:color w:val="ff0000"/>
          <w:sz w:val="28"/>
        </w:rPr>
        <w:t>
      Сноска. Утратило силу решением маслихата города Актау    Мангистауской области от 12.04.2012 № 2/25.</w:t>
      </w:r>
    </w:p>
    <w:bookmarkEnd w:id="0"/>
    <w:bookmarkStart w:name="z1" w:id="1"/>
    <w:p>
      <w:pPr>
        <w:spacing w:after="0"/>
        <w:ind w:left="0"/>
        <w:jc w:val="both"/>
      </w:pPr>
      <w:r>
        <w:rPr>
          <w:rFonts w:ascii="Times New Roman"/>
          <w:b w:val="false"/>
          <w:i w:val="false"/>
          <w:color w:val="000000"/>
          <w:sz w:val="28"/>
        </w:rPr>
        <w:t>      В соответствии с подпунктом 8 пункта 1 статьи 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содержания животных в городе Актау и пригородных поселках (прилагается).</w:t>
      </w:r>
      <w:r>
        <w:br/>
      </w:r>
      <w:r>
        <w:rPr>
          <w:rFonts w:ascii="Times New Roman"/>
          <w:b w:val="false"/>
          <w:i w:val="false"/>
          <w:color w:val="000000"/>
          <w:sz w:val="28"/>
        </w:rPr>
        <w:t xml:space="preserve">
      2. Настоящие Правила вступают в силу со дня опубликования. </w:t>
      </w:r>
    </w:p>
    <w:bookmarkEnd w:id="1"/>
    <w:p>
      <w:pPr>
        <w:spacing w:after="0"/>
        <w:ind w:left="0"/>
        <w:jc w:val="both"/>
      </w:pPr>
      <w:r>
        <w:rPr>
          <w:rFonts w:ascii="Times New Roman"/>
          <w:b w:val="false"/>
          <w:i/>
          <w:color w:val="000000"/>
          <w:sz w:val="28"/>
        </w:rPr>
        <w:t xml:space="preserve">       Председатель сессии </w:t>
      </w:r>
    </w:p>
    <w:p>
      <w:pPr>
        <w:spacing w:after="0"/>
        <w:ind w:left="0"/>
        <w:jc w:val="both"/>
      </w:pPr>
      <w:r>
        <w:rPr>
          <w:rFonts w:ascii="Times New Roman"/>
          <w:b w:val="false"/>
          <w:i/>
          <w:color w:val="000000"/>
          <w:sz w:val="28"/>
        </w:rPr>
        <w:t xml:space="preserve">      Секретарь Актауского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сессии              </w:t>
      </w:r>
      <w:r>
        <w:br/>
      </w:r>
      <w:r>
        <w:rPr>
          <w:rFonts w:ascii="Times New Roman"/>
          <w:b w:val="false"/>
          <w:i w:val="false"/>
          <w:color w:val="000000"/>
          <w:sz w:val="28"/>
        </w:rPr>
        <w:t xml:space="preserve">
Актауского городского Маслихата      </w:t>
      </w:r>
      <w:r>
        <w:br/>
      </w:r>
      <w:r>
        <w:rPr>
          <w:rFonts w:ascii="Times New Roman"/>
          <w:b w:val="false"/>
          <w:i w:val="false"/>
          <w:color w:val="000000"/>
          <w:sz w:val="28"/>
        </w:rPr>
        <w:t xml:space="preserve">
от 15.10.2002 г. N 26/239        </w:t>
      </w:r>
      <w:r>
        <w:br/>
      </w:r>
      <w:r>
        <w:rPr>
          <w:rFonts w:ascii="Times New Roman"/>
          <w:b w:val="false"/>
          <w:i w:val="false"/>
          <w:color w:val="000000"/>
          <w:sz w:val="28"/>
        </w:rPr>
        <w:t xml:space="preserve">
"О правилах содержания животных     </w:t>
      </w:r>
      <w:r>
        <w:br/>
      </w:r>
      <w:r>
        <w:rPr>
          <w:rFonts w:ascii="Times New Roman"/>
          <w:b w:val="false"/>
          <w:i w:val="false"/>
          <w:color w:val="000000"/>
          <w:sz w:val="28"/>
        </w:rPr>
        <w:t xml:space="preserve">
в городе Актау и пригородных поселках"  </w:t>
      </w:r>
    </w:p>
    <w:bookmarkStart w:name="z2"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содержания, благоустройства территории, объектов городской </w:t>
      </w:r>
      <w:r>
        <w:br/>
      </w:r>
      <w:r>
        <w:rPr>
          <w:rFonts w:ascii="Times New Roman"/>
          <w:b/>
          <w:i w:val="false"/>
          <w:color w:val="000000"/>
        </w:rPr>
        <w:t xml:space="preserve">
инфраструктуры и соблюдения чистоты города Актау и пригородных поселках </w:t>
      </w:r>
    </w:p>
    <w:bookmarkEnd w:id="2"/>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 местном государственном управлении в Республике Казахстан" от 23.01.2001г.  </w:t>
      </w:r>
      <w:r>
        <w:rPr>
          <w:rFonts w:ascii="Times New Roman"/>
          <w:b w:val="false"/>
          <w:i w:val="false"/>
          <w:color w:val="000000"/>
          <w:sz w:val="28"/>
        </w:rPr>
        <w:t xml:space="preserve">N 148 </w:t>
      </w:r>
      <w:r>
        <w:rPr>
          <w:rFonts w:ascii="Times New Roman"/>
          <w:b w:val="false"/>
          <w:i w:val="false"/>
          <w:color w:val="000000"/>
          <w:sz w:val="28"/>
        </w:rPr>
        <w:t>, "О жилищных отношениях в Республике Казахстан" от 16 апреля 1997года  </w:t>
      </w:r>
      <w:r>
        <w:rPr>
          <w:rFonts w:ascii="Times New Roman"/>
          <w:b w:val="false"/>
          <w:i w:val="false"/>
          <w:color w:val="000000"/>
          <w:sz w:val="28"/>
        </w:rPr>
        <w:t xml:space="preserve">N 94-I </w:t>
      </w:r>
      <w:r>
        <w:rPr>
          <w:rFonts w:ascii="Times New Roman"/>
          <w:b w:val="false"/>
          <w:i w:val="false"/>
          <w:color w:val="000000"/>
          <w:sz w:val="28"/>
        </w:rPr>
        <w:t>,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 xml:space="preserve">N 242-II </w:t>
      </w:r>
      <w:r>
        <w:rPr>
          <w:rFonts w:ascii="Times New Roman"/>
          <w:b w:val="false"/>
          <w:i w:val="false"/>
          <w:color w:val="000000"/>
          <w:sz w:val="28"/>
        </w:rPr>
        <w:t xml:space="preserve">, регулируют отношения и устанавливают ответственность физических и юридических лиц в сфере благоустройства, санитарной очистки, соблюдения чистоты территории, содержания и защиты объектов инфраструктуры в городе Актау, селе Умирзак и обязательны для всех хозяйствующих субъектов независимо от формы собственности, арендаторов, застройщиков, владельцев зданий, строений и сооружений, а также для жильцов указанных населенных пунктов и приезжих лиц. </w:t>
      </w:r>
    </w:p>
    <w:p>
      <w:pPr>
        <w:spacing w:after="0"/>
        <w:ind w:left="0"/>
        <w:jc w:val="both"/>
      </w:pPr>
      <w:r>
        <w:rPr>
          <w:rFonts w:ascii="Times New Roman"/>
          <w:b w:val="false"/>
          <w:i w:val="false"/>
          <w:color w:val="ff0000"/>
          <w:sz w:val="28"/>
        </w:rPr>
        <w:t xml:space="preserve">       Сноска. Первый обзац с изменением, внесенным решением Актауского городского маслихата от 16.07.2008 года  </w:t>
      </w:r>
      <w:r>
        <w:rPr>
          <w:rFonts w:ascii="Times New Roman"/>
          <w:b w:val="false"/>
          <w:i w:val="false"/>
          <w:color w:val="ff0000"/>
          <w:sz w:val="28"/>
        </w:rPr>
        <w:t xml:space="preserve">N 10/104 </w:t>
      </w:r>
      <w:r>
        <w:rPr>
          <w:rFonts w:ascii="Times New Roman"/>
          <w:b w:val="false"/>
          <w:i w:val="false"/>
          <w:color w:val="ff0000"/>
          <w:sz w:val="28"/>
        </w:rPr>
        <w:t xml:space="preserve">. </w:t>
      </w:r>
    </w:p>
    <w:bookmarkStart w:name="z3" w:id="3"/>
    <w:p>
      <w:pPr>
        <w:spacing w:after="0"/>
        <w:ind w:left="0"/>
        <w:jc w:val="left"/>
      </w:pPr>
      <w:r>
        <w:rPr>
          <w:rFonts w:ascii="Times New Roman"/>
          <w:b/>
          <w:i w:val="false"/>
          <w:color w:val="000000"/>
        </w:rPr>
        <w:t xml:space="preserve"> 
    1. Закрепление территории города за хозяйствующими субъектами для уборки, </w:t>
      </w:r>
      <w:r>
        <w:br/>
      </w:r>
      <w:r>
        <w:rPr>
          <w:rFonts w:ascii="Times New Roman"/>
          <w:b/>
          <w:i w:val="false"/>
          <w:color w:val="000000"/>
        </w:rPr>
        <w:t xml:space="preserve">
озеленения и благоустройства и правила вывоза и утилизации отходов </w:t>
      </w:r>
    </w:p>
    <w:bookmarkEnd w:id="3"/>
    <w:p>
      <w:pPr>
        <w:spacing w:after="0"/>
        <w:ind w:left="0"/>
        <w:jc w:val="both"/>
      </w:pPr>
      <w:r>
        <w:rPr>
          <w:rFonts w:ascii="Times New Roman"/>
          <w:b w:val="false"/>
          <w:i w:val="false"/>
          <w:color w:val="000000"/>
          <w:sz w:val="28"/>
        </w:rPr>
        <w:t xml:space="preserve">      1. Уборка, озеленение и благоустройство внутримикрорайонных (дворовых) территорий, определeнных актом землеотвода и тротуаров возлагается на кооперативы собственников квартир (далее - КСК) или другие органы управления кондоминиумом по месту жительства; магистральных улиц, зон зеленых насаждений, садовых, парковых дорожек, памятники истории и культуры,  природы и природного ландшафта, статус которых определен законодательством Республики Казахстан и других мест общего пользования - на специализированные коммунальные предприятия. </w:t>
      </w:r>
      <w:r>
        <w:br/>
      </w:r>
      <w:r>
        <w:rPr>
          <w:rFonts w:ascii="Times New Roman"/>
          <w:b w:val="false"/>
          <w:i w:val="false"/>
          <w:color w:val="000000"/>
          <w:sz w:val="28"/>
        </w:rPr>
        <w:t xml:space="preserve">
      2. Работу по очистке и уборке собственной территории и территорий, прилегающих к офисам, палаткам, киоскам, ларькам и другим объектам малого и среднего бизнеса, учебных заведений, детских дошкольных учреждений, промышленных и иных предприятий, строительных площадок, складов, баз в радиусе 5 метров и подъездов к ним обеспечивают владельцы данных объектов:  </w:t>
      </w:r>
      <w:r>
        <w:br/>
      </w:r>
      <w:r>
        <w:rPr>
          <w:rFonts w:ascii="Times New Roman"/>
          <w:b w:val="false"/>
          <w:i w:val="false"/>
          <w:color w:val="000000"/>
          <w:sz w:val="28"/>
        </w:rPr>
        <w:t xml:space="preserve">
      убирают своими силами и средствами или по договорам со специализированными организациями; ответственность за содержание в чистоте других территорий (стадионы, рынки, открытые стоянки автомобилей и гаражно-строительные кооперативы, вместе с прилегающими к ним территориями в радиусе 10 метров) возлагается на соответствующих землепользователей. Строительные и другие организации, осуществляющие промышленное или иное строительство, связанное с нарушением почвенного покрова, обязаны снимать и хранить плодородный слой почвы для использования его в зеленом строительстве, а также восстанавливать за свой счет земляные участки и зеленые насаждения, нарушенные при производстве работ, немедленно после окончания строительства.   </w:t>
      </w:r>
      <w:r>
        <w:br/>
      </w:r>
      <w:r>
        <w:rPr>
          <w:rFonts w:ascii="Times New Roman"/>
          <w:b w:val="false"/>
          <w:i w:val="false"/>
          <w:color w:val="000000"/>
          <w:sz w:val="28"/>
        </w:rPr>
        <w:t xml:space="preserve">
      3. Ответственность за уборку и содержание в чистоте </w:t>
      </w:r>
      <w:r>
        <w:br/>
      </w:r>
      <w:r>
        <w:rPr>
          <w:rFonts w:ascii="Times New Roman"/>
          <w:b w:val="false"/>
          <w:i w:val="false"/>
          <w:color w:val="000000"/>
          <w:sz w:val="28"/>
        </w:rPr>
        <w:t xml:space="preserve">
территорий, прилегающих к объектам строительства, капитального, текущего ремонта, возлагается на ремонтно-строительную организацию или лиц, выполняющие эти работы. </w:t>
      </w:r>
      <w:r>
        <w:br/>
      </w:r>
      <w:r>
        <w:rPr>
          <w:rFonts w:ascii="Times New Roman"/>
          <w:b w:val="false"/>
          <w:i w:val="false"/>
          <w:color w:val="000000"/>
          <w:sz w:val="28"/>
        </w:rPr>
        <w:t xml:space="preserve">
      4. Во вновь застраиваемых жилых массивах в период </w:t>
      </w:r>
      <w:r>
        <w:br/>
      </w:r>
      <w:r>
        <w:rPr>
          <w:rFonts w:ascii="Times New Roman"/>
          <w:b w:val="false"/>
          <w:i w:val="false"/>
          <w:color w:val="000000"/>
          <w:sz w:val="28"/>
        </w:rPr>
        <w:t xml:space="preserve">
строительства зданий организацию уборки строительного мусора должен обеспечить заказчик дома. Регулярная очистка должна быть организована к моменту ввода здания в эксплуатацию владельцем. </w:t>
      </w:r>
      <w:r>
        <w:br/>
      </w:r>
      <w:r>
        <w:rPr>
          <w:rFonts w:ascii="Times New Roman"/>
          <w:b w:val="false"/>
          <w:i w:val="false"/>
          <w:color w:val="000000"/>
          <w:sz w:val="28"/>
        </w:rPr>
        <w:t xml:space="preserve">
      5. Санитарная очистка отдельных объектов, различных ведомств, </w:t>
      </w:r>
      <w:r>
        <w:br/>
      </w:r>
      <w:r>
        <w:rPr>
          <w:rFonts w:ascii="Times New Roman"/>
          <w:b w:val="false"/>
          <w:i w:val="false"/>
          <w:color w:val="000000"/>
          <w:sz w:val="28"/>
        </w:rPr>
        <w:t xml:space="preserve">
а также жилой территории производится по договору со спецавтохозяйством (при наличии собственного автотранспорта своими силами) под контролем санитарно-эпидемиологических служб. </w:t>
      </w:r>
      <w:r>
        <w:br/>
      </w:r>
      <w:r>
        <w:rPr>
          <w:rFonts w:ascii="Times New Roman"/>
          <w:b w:val="false"/>
          <w:i w:val="false"/>
          <w:color w:val="000000"/>
          <w:sz w:val="28"/>
        </w:rPr>
        <w:t xml:space="preserve">
      6. Регулярная очистка проводится по договорам графикам, </w:t>
      </w:r>
      <w:r>
        <w:br/>
      </w:r>
      <w:r>
        <w:rPr>
          <w:rFonts w:ascii="Times New Roman"/>
          <w:b w:val="false"/>
          <w:i w:val="false"/>
          <w:color w:val="000000"/>
          <w:sz w:val="28"/>
        </w:rPr>
        <w:t xml:space="preserve">
составленным между организацией, производящей удаление отходов и владельцами жилых производственных зданий и сооружений и других объектов, по согласованию с учреждениями санитарно- </w:t>
      </w:r>
      <w:r>
        <w:br/>
      </w:r>
      <w:r>
        <w:rPr>
          <w:rFonts w:ascii="Times New Roman"/>
          <w:b w:val="false"/>
          <w:i w:val="false"/>
          <w:color w:val="000000"/>
          <w:sz w:val="28"/>
        </w:rPr>
        <w:t xml:space="preserve">
эпидемиологической службы.    </w:t>
      </w:r>
      <w:r>
        <w:br/>
      </w:r>
      <w:r>
        <w:rPr>
          <w:rFonts w:ascii="Times New Roman"/>
          <w:b w:val="false"/>
          <w:i w:val="false"/>
          <w:color w:val="000000"/>
          <w:sz w:val="28"/>
        </w:rPr>
        <w:t xml:space="preserve">
      7. Обезвреживание твердых и жидких отходов производится на </w:t>
      </w:r>
      <w:r>
        <w:br/>
      </w:r>
      <w:r>
        <w:rPr>
          <w:rFonts w:ascii="Times New Roman"/>
          <w:b w:val="false"/>
          <w:i w:val="false"/>
          <w:color w:val="000000"/>
          <w:sz w:val="28"/>
        </w:rPr>
        <w:t xml:space="preserve">
специально отведенных участках или сооружениях по обезвреживанию и переработке, требования к которым изложены в санитарных правилах и нормах (далее - СПиН) и "Устройство и содержание полигонов для твердых бытовых отходов (далее - ТБО)". Запрещается вывозить отходы на другие, не предназначенные для этого места, а также сжигать и закапывать их на сельскохозяйственных полях (пастбищах).  </w:t>
      </w:r>
    </w:p>
    <w:bookmarkStart w:name="z4" w:id="4"/>
    <w:p>
      <w:pPr>
        <w:spacing w:after="0"/>
        <w:ind w:left="0"/>
        <w:jc w:val="left"/>
      </w:pPr>
      <w:r>
        <w:rPr>
          <w:rFonts w:ascii="Times New Roman"/>
          <w:b/>
          <w:i w:val="false"/>
          <w:color w:val="000000"/>
        </w:rPr>
        <w:t xml:space="preserve"> 
  2. Уборка и содержание мест общего пользования </w:t>
      </w:r>
    </w:p>
    <w:bookmarkEnd w:id="4"/>
    <w:p>
      <w:pPr>
        <w:spacing w:after="0"/>
        <w:ind w:left="0"/>
        <w:jc w:val="both"/>
      </w:pPr>
      <w:r>
        <w:rPr>
          <w:rFonts w:ascii="Times New Roman"/>
          <w:b w:val="false"/>
          <w:i w:val="false"/>
          <w:color w:val="000000"/>
          <w:sz w:val="28"/>
        </w:rPr>
        <w:t xml:space="preserve">        8. Территории парков, пляжных зон отдыха, мест массовых  </w:t>
      </w:r>
      <w:r>
        <w:br/>
      </w:r>
      <w:r>
        <w:rPr>
          <w:rFonts w:ascii="Times New Roman"/>
          <w:b w:val="false"/>
          <w:i w:val="false"/>
          <w:color w:val="000000"/>
          <w:sz w:val="28"/>
        </w:rPr>
        <w:t xml:space="preserve">
гуляний и других мест общего пользования содержатся в соответствии с требованиями, установленными разделом 1. </w:t>
      </w:r>
      <w:r>
        <w:br/>
      </w:r>
      <w:r>
        <w:rPr>
          <w:rFonts w:ascii="Times New Roman"/>
          <w:b w:val="false"/>
          <w:i w:val="false"/>
          <w:color w:val="000000"/>
          <w:sz w:val="28"/>
        </w:rPr>
        <w:t xml:space="preserve">
      9.На всех площадях и улицах, в парках, на вокзалах, в </w:t>
      </w:r>
      <w:r>
        <w:br/>
      </w:r>
      <w:r>
        <w:rPr>
          <w:rFonts w:ascii="Times New Roman"/>
          <w:b w:val="false"/>
          <w:i w:val="false"/>
          <w:color w:val="000000"/>
          <w:sz w:val="28"/>
        </w:rPr>
        <w:t xml:space="preserve">
аэропорту, на рынках, остановках городского транспорта и других местах должны быть выставлены в достаточном количестве урны. Расстояние между урнами определяется органами коммунального хозяйства в зависимости от интенсивности использования магистрали (территории), но не более чем 50 метров на оживленных улицах и 100 метров на малолюдных. Обязательна установка урн в местах остановок городского транспорта. </w:t>
      </w:r>
      <w:r>
        <w:br/>
      </w:r>
      <w:r>
        <w:rPr>
          <w:rFonts w:ascii="Times New Roman"/>
          <w:b w:val="false"/>
          <w:i w:val="false"/>
          <w:color w:val="000000"/>
          <w:sz w:val="28"/>
        </w:rPr>
        <w:t xml:space="preserve">
      За установку и содержание урн в чистоте несут ответственность хозяйствующие субъекты, осуществляющие уборку закрепленных за ними территорий. </w:t>
      </w:r>
      <w:r>
        <w:br/>
      </w:r>
      <w:r>
        <w:rPr>
          <w:rFonts w:ascii="Times New Roman"/>
          <w:b w:val="false"/>
          <w:i w:val="false"/>
          <w:color w:val="000000"/>
          <w:sz w:val="28"/>
        </w:rPr>
        <w:t xml:space="preserve">
      10.Владельцами устанавливаются урны для отходов (в зависимости от объемов накапливаемых ТБО - контейнеры) у своих домовладений и офисов, торговых помещений, палаток, ларьков, павильонов, в скверах, парках, на бульварах, пляжах. </w:t>
      </w:r>
      <w:r>
        <w:br/>
      </w:r>
      <w:r>
        <w:rPr>
          <w:rFonts w:ascii="Times New Roman"/>
          <w:b w:val="false"/>
          <w:i w:val="false"/>
          <w:color w:val="000000"/>
          <w:sz w:val="28"/>
        </w:rPr>
        <w:t xml:space="preserve">
      Контейнера и урны должны содержаться в исправном и опрятном состоянии, очищаться от мусора по мере его накопления с вывозом на полигон для утилизации ТБО, регулярно промываться и дезинфицироваться, окрашиваться не реже двух раз в год. </w:t>
      </w:r>
      <w:r>
        <w:br/>
      </w:r>
      <w:r>
        <w:rPr>
          <w:rFonts w:ascii="Times New Roman"/>
          <w:b w:val="false"/>
          <w:i w:val="false"/>
          <w:color w:val="000000"/>
          <w:sz w:val="28"/>
        </w:rPr>
        <w:t xml:space="preserve">
      11. Запрещается складировать тару и запасы товаров у киосков, палаток, павильонов мелкорозничной торговли, магазинов и иных объектов предпринимательства, а также материалы вне ограды площадки строительства. </w:t>
      </w:r>
      <w:r>
        <w:br/>
      </w:r>
      <w:r>
        <w:rPr>
          <w:rFonts w:ascii="Times New Roman"/>
          <w:b w:val="false"/>
          <w:i w:val="false"/>
          <w:color w:val="000000"/>
          <w:sz w:val="28"/>
        </w:rPr>
        <w:t xml:space="preserve">
      12. Устройство на улицах палаток, ларьков, киосков, лотков для </w:t>
      </w:r>
      <w:r>
        <w:br/>
      </w:r>
      <w:r>
        <w:rPr>
          <w:rFonts w:ascii="Times New Roman"/>
          <w:b w:val="false"/>
          <w:i w:val="false"/>
          <w:color w:val="000000"/>
          <w:sz w:val="28"/>
        </w:rPr>
        <w:t xml:space="preserve">
продажи не скоропортящихся пищевых продуктов, овощей и фруктов, должны быть согласованы с санитарно-эпидемиологической станцией и отделом архитектуры и градостроительства городского акимата.  </w:t>
      </w:r>
      <w:r>
        <w:br/>
      </w:r>
      <w:r>
        <w:rPr>
          <w:rFonts w:ascii="Times New Roman"/>
          <w:b w:val="false"/>
          <w:i w:val="false"/>
          <w:color w:val="000000"/>
          <w:sz w:val="28"/>
        </w:rPr>
        <w:t xml:space="preserve">
      13. На предприятиях общественного питания, открытых площадках, в шашлычных, киосках, торговых павильонах  и так далее, где отсутствуют стационарные туалеты, обязательным условием является установка переносного туалета (биотуалета) для персонала и посетителей. </w:t>
      </w:r>
      <w:r>
        <w:br/>
      </w:r>
      <w:r>
        <w:rPr>
          <w:rFonts w:ascii="Times New Roman"/>
          <w:b w:val="false"/>
          <w:i w:val="false"/>
          <w:color w:val="000000"/>
          <w:sz w:val="28"/>
        </w:rPr>
        <w:t xml:space="preserve">
      14. Запрещается загрязнение территории города, связанное с </w:t>
      </w:r>
      <w:r>
        <w:br/>
      </w:r>
      <w:r>
        <w:rPr>
          <w:rFonts w:ascii="Times New Roman"/>
          <w:b w:val="false"/>
          <w:i w:val="false"/>
          <w:color w:val="000000"/>
          <w:sz w:val="28"/>
        </w:rPr>
        <w:t xml:space="preserve">
эксплуатацией и ремонтом транспортных средств, стоянка транспортных средств на детских площадках, на проезжей части дворовых территорий, препятствующая механизированной уборке и вывозу бытовых отходов, а также стоянка автомобилей во дворах жилых домов с 23.00 часов ночи до 6.00 часов утра и разукомплектованных транспортных средств независимо от мест их расположения, кроме специально отведенных для нее мест.  </w:t>
      </w:r>
    </w:p>
    <w:bookmarkStart w:name="z5" w:id="5"/>
    <w:p>
      <w:pPr>
        <w:spacing w:after="0"/>
        <w:ind w:left="0"/>
        <w:jc w:val="left"/>
      </w:pPr>
      <w:r>
        <w:rPr>
          <w:rFonts w:ascii="Times New Roman"/>
          <w:b/>
          <w:i w:val="false"/>
          <w:color w:val="000000"/>
        </w:rPr>
        <w:t xml:space="preserve"> 
  3. Уборка объектов с обособленной территорией </w:t>
      </w:r>
    </w:p>
    <w:bookmarkEnd w:id="5"/>
    <w:p>
      <w:pPr>
        <w:spacing w:after="0"/>
        <w:ind w:left="0"/>
        <w:jc w:val="both"/>
      </w:pPr>
      <w:r>
        <w:rPr>
          <w:rFonts w:ascii="Times New Roman"/>
          <w:b w:val="false"/>
          <w:i w:val="false"/>
          <w:color w:val="000000"/>
          <w:sz w:val="28"/>
        </w:rPr>
        <w:t xml:space="preserve">        15. На объектах с обособленной территорией (рынки, пляжи, парки, лечебно-профилактические учреждения) запрещается строить и переоборудовать санитарные установки без согласования с санитарно-эпидемиологическими станциями, собирать отходы, мыть автотранспорт, хранить тару и дрова в местах, не отведенных для этой цели. </w:t>
      </w:r>
      <w:r>
        <w:br/>
      </w:r>
      <w:r>
        <w:rPr>
          <w:rFonts w:ascii="Times New Roman"/>
          <w:b w:val="false"/>
          <w:i w:val="false"/>
          <w:color w:val="000000"/>
          <w:sz w:val="28"/>
        </w:rPr>
        <w:t xml:space="preserve">
      16. Пляжи  </w:t>
      </w:r>
      <w:r>
        <w:br/>
      </w:r>
      <w:r>
        <w:rPr>
          <w:rFonts w:ascii="Times New Roman"/>
          <w:b w:val="false"/>
          <w:i w:val="false"/>
          <w:color w:val="000000"/>
          <w:sz w:val="28"/>
        </w:rPr>
        <w:t xml:space="preserve">
      Технический персонал пляжа после его закрытия должен проводить основную уборку берега, туалетов, раздевалок, зеленой зоны, мойку тары и дезинфекцию туалетов. Днем следует производить патрульную уборку. Вывозить собранные отходы разрешается до 8.00 часов утра. </w:t>
      </w:r>
      <w:r>
        <w:br/>
      </w:r>
      <w:r>
        <w:rPr>
          <w:rFonts w:ascii="Times New Roman"/>
          <w:b w:val="false"/>
          <w:i w:val="false"/>
          <w:color w:val="000000"/>
          <w:sz w:val="28"/>
        </w:rPr>
        <w:t xml:space="preserve">
      Урны необходимо располагать на расстоянии 3-5 метров от полосы зеленых насаждении и не менее 10 метров от уреза воды. Урны должны быть расставлены из расчета не менее одной урны на 1600 квадратных метров территории пляжа. Расстояние между урнами не должно превышать 40 метров. </w:t>
      </w:r>
      <w:r>
        <w:br/>
      </w:r>
      <w:r>
        <w:rPr>
          <w:rFonts w:ascii="Times New Roman"/>
          <w:b w:val="false"/>
          <w:i w:val="false"/>
          <w:color w:val="000000"/>
          <w:sz w:val="28"/>
        </w:rPr>
        <w:t xml:space="preserve">
      Контейнеры емкостью 0.75 кубических метров следует </w:t>
      </w:r>
      <w:r>
        <w:br/>
      </w:r>
      <w:r>
        <w:rPr>
          <w:rFonts w:ascii="Times New Roman"/>
          <w:b w:val="false"/>
          <w:i w:val="false"/>
          <w:color w:val="000000"/>
          <w:sz w:val="28"/>
        </w:rPr>
        <w:t xml:space="preserve">
устанавливать из расчета один контейнер на 3500-4000 квадратных метров площади пляжа. </w:t>
      </w:r>
      <w:r>
        <w:br/>
      </w:r>
      <w:r>
        <w:rPr>
          <w:rFonts w:ascii="Times New Roman"/>
          <w:b w:val="false"/>
          <w:i w:val="false"/>
          <w:color w:val="000000"/>
          <w:sz w:val="28"/>
        </w:rPr>
        <w:t xml:space="preserve">
      На территориях пляжей необходимо устраивать общественные туалеты из расчета одно место на 75 посещении. Расстояние от общественных туалетов до мест купания должно быть не менее 50 метров и не более 200 метров. </w:t>
      </w:r>
      <w:r>
        <w:br/>
      </w:r>
      <w:r>
        <w:rPr>
          <w:rFonts w:ascii="Times New Roman"/>
          <w:b w:val="false"/>
          <w:i w:val="false"/>
          <w:color w:val="000000"/>
          <w:sz w:val="28"/>
        </w:rPr>
        <w:t xml:space="preserve">
      На территории пляжа должны быть установлены фонтанчики с </w:t>
      </w:r>
      <w:r>
        <w:br/>
      </w:r>
      <w:r>
        <w:rPr>
          <w:rFonts w:ascii="Times New Roman"/>
          <w:b w:val="false"/>
          <w:i w:val="false"/>
          <w:color w:val="000000"/>
          <w:sz w:val="28"/>
        </w:rPr>
        <w:t xml:space="preserve">
подводом питьевой воды, соответствующей требованиям государственного стандарта "Вода питьевая". Расстояние между фонтанчиками не должно превышать 200 метров. </w:t>
      </w:r>
      <w:r>
        <w:br/>
      </w:r>
      <w:r>
        <w:rPr>
          <w:rFonts w:ascii="Times New Roman"/>
          <w:b w:val="false"/>
          <w:i w:val="false"/>
          <w:color w:val="000000"/>
          <w:sz w:val="28"/>
        </w:rPr>
        <w:t xml:space="preserve">
      Открытые и закрытые раздевалки, павильоны для раздевания, </w:t>
      </w:r>
      <w:r>
        <w:br/>
      </w:r>
      <w:r>
        <w:rPr>
          <w:rFonts w:ascii="Times New Roman"/>
          <w:b w:val="false"/>
          <w:i w:val="false"/>
          <w:color w:val="000000"/>
          <w:sz w:val="28"/>
        </w:rPr>
        <w:t xml:space="preserve">
гардеробы следует мыть ежедневно с применением дезинфицирующих растворов. </w:t>
      </w:r>
      <w:r>
        <w:br/>
      </w:r>
      <w:r>
        <w:rPr>
          <w:rFonts w:ascii="Times New Roman"/>
          <w:b w:val="false"/>
          <w:i w:val="false"/>
          <w:color w:val="000000"/>
          <w:sz w:val="28"/>
        </w:rPr>
        <w:t xml:space="preserve">
      В местах, предназначенных для купания, категорически </w:t>
      </w:r>
      <w:r>
        <w:br/>
      </w:r>
      <w:r>
        <w:rPr>
          <w:rFonts w:ascii="Times New Roman"/>
          <w:b w:val="false"/>
          <w:i w:val="false"/>
          <w:color w:val="000000"/>
          <w:sz w:val="28"/>
        </w:rPr>
        <w:t xml:space="preserve">
запрещается стирать белье и купать животных.  </w:t>
      </w:r>
      <w:r>
        <w:br/>
      </w:r>
      <w:r>
        <w:rPr>
          <w:rFonts w:ascii="Times New Roman"/>
          <w:b w:val="false"/>
          <w:i w:val="false"/>
          <w:color w:val="000000"/>
          <w:sz w:val="28"/>
        </w:rPr>
        <w:t xml:space="preserve">
      17.Рынки. </w:t>
      </w:r>
      <w:r>
        <w:br/>
      </w:r>
      <w:r>
        <w:rPr>
          <w:rFonts w:ascii="Times New Roman"/>
          <w:b w:val="false"/>
          <w:i w:val="false"/>
          <w:color w:val="000000"/>
          <w:sz w:val="28"/>
        </w:rPr>
        <w:t xml:space="preserve">
      Территория рынка (в том числе хозяйствующие площади, </w:t>
      </w:r>
      <w:r>
        <w:br/>
      </w:r>
      <w:r>
        <w:rPr>
          <w:rFonts w:ascii="Times New Roman"/>
          <w:b w:val="false"/>
          <w:i w:val="false"/>
          <w:color w:val="000000"/>
          <w:sz w:val="28"/>
        </w:rPr>
        <w:t xml:space="preserve">
подъездные пути и подходы) должна иметь твердое покрытие (асфальт, булыжники) с уклоном, обеспечивающим сток ливневых и талых вод. </w:t>
      </w:r>
      <w:r>
        <w:br/>
      </w:r>
      <w:r>
        <w:rPr>
          <w:rFonts w:ascii="Times New Roman"/>
          <w:b w:val="false"/>
          <w:i w:val="false"/>
          <w:color w:val="000000"/>
          <w:sz w:val="28"/>
        </w:rPr>
        <w:t xml:space="preserve">
Размещение рынков необходимо предусматривать на обособленных территориях с санитарным разрывом не менее 50 метров от жилой застройки и с учетом требований строительных норм и правил от  2.07.01.- 89 и других нормативных документов. </w:t>
      </w:r>
      <w:r>
        <w:br/>
      </w:r>
      <w:r>
        <w:rPr>
          <w:rFonts w:ascii="Times New Roman"/>
          <w:b w:val="false"/>
          <w:i w:val="false"/>
          <w:color w:val="000000"/>
          <w:sz w:val="28"/>
        </w:rPr>
        <w:t xml:space="preserve">
      Территория рынка должна иметь канализацию и водопровод. </w:t>
      </w:r>
      <w:r>
        <w:br/>
      </w:r>
      <w:r>
        <w:rPr>
          <w:rFonts w:ascii="Times New Roman"/>
          <w:b w:val="false"/>
          <w:i w:val="false"/>
          <w:color w:val="000000"/>
          <w:sz w:val="28"/>
        </w:rPr>
        <w:t xml:space="preserve">
      На рынках без канализаций общественные туалеты с </w:t>
      </w:r>
      <w:r>
        <w:br/>
      </w:r>
      <w:r>
        <w:rPr>
          <w:rFonts w:ascii="Times New Roman"/>
          <w:b w:val="false"/>
          <w:i w:val="false"/>
          <w:color w:val="000000"/>
          <w:sz w:val="28"/>
        </w:rPr>
        <w:t xml:space="preserve">
непроницаемыми выгребами следует располагать на расстоянии не менее 20 метров от места торговли. Число расчетных мест в них должно быть не менее одного на каждые 50 торговых мест. </w:t>
      </w:r>
      <w:r>
        <w:br/>
      </w:r>
      <w:r>
        <w:rPr>
          <w:rFonts w:ascii="Times New Roman"/>
          <w:b w:val="false"/>
          <w:i w:val="false"/>
          <w:color w:val="000000"/>
          <w:sz w:val="28"/>
        </w:rPr>
        <w:t xml:space="preserve">
      При определении числа урн следует исходить из того, что на </w:t>
      </w:r>
      <w:r>
        <w:br/>
      </w:r>
      <w:r>
        <w:rPr>
          <w:rFonts w:ascii="Times New Roman"/>
          <w:b w:val="false"/>
          <w:i w:val="false"/>
          <w:color w:val="000000"/>
          <w:sz w:val="28"/>
        </w:rPr>
        <w:t xml:space="preserve">
каждые 50 квадратных метров площади рынка должна быть установлена одна урна, причем расстояние между ними вдоль линий торговых прилавков не должно превышать 10 метров. При определении числа мусоросборников вместимостью до 100 литров следует исходить из расчета: не менее одного на 200 квадратных метров площади рынка и устанавливать их вдоль линии торговых прилавков, при этом расстояние между ними не должно превышать 20 метров. Для сбора пищевых отходов должны быть установлены специальные емкости. </w:t>
      </w:r>
      <w:r>
        <w:br/>
      </w:r>
      <w:r>
        <w:rPr>
          <w:rFonts w:ascii="Times New Roman"/>
          <w:b w:val="false"/>
          <w:i w:val="false"/>
          <w:color w:val="000000"/>
          <w:sz w:val="28"/>
        </w:rPr>
        <w:t xml:space="preserve">
      На рынках площадью 0,2 гектар и более, собранные на территории отходы следует хранить в контейнерах емкостью 0,75 кубических метров. </w:t>
      </w:r>
      <w:r>
        <w:br/>
      </w:r>
      <w:r>
        <w:rPr>
          <w:rFonts w:ascii="Times New Roman"/>
          <w:b w:val="false"/>
          <w:i w:val="false"/>
          <w:color w:val="000000"/>
          <w:sz w:val="28"/>
        </w:rPr>
        <w:t xml:space="preserve">
      Часы работы рынков устанавливаются их руководителями </w:t>
      </w:r>
      <w:r>
        <w:br/>
      </w:r>
      <w:r>
        <w:rPr>
          <w:rFonts w:ascii="Times New Roman"/>
          <w:b w:val="false"/>
          <w:i w:val="false"/>
          <w:color w:val="000000"/>
          <w:sz w:val="28"/>
        </w:rPr>
        <w:t xml:space="preserve">
(владельцами). Один день в неделю объявляется санитарным для уборки и дезинфекции всей территории рынка, основных и подсобных помещений, торговых мест, прилавков, столов, инвентаря. </w:t>
      </w:r>
      <w:r>
        <w:br/>
      </w:r>
      <w:r>
        <w:rPr>
          <w:rFonts w:ascii="Times New Roman"/>
          <w:b w:val="false"/>
          <w:i w:val="false"/>
          <w:color w:val="000000"/>
          <w:sz w:val="28"/>
        </w:rPr>
        <w:t xml:space="preserve">
      Технический персонал рынка после его закрытия должен производить основную уборку территории. Днем следует производить патрульную уборку и очистку наполненных отходами сборников.  </w:t>
      </w:r>
      <w:r>
        <w:br/>
      </w:r>
      <w:r>
        <w:rPr>
          <w:rFonts w:ascii="Times New Roman"/>
          <w:b w:val="false"/>
          <w:i w:val="false"/>
          <w:color w:val="000000"/>
          <w:sz w:val="28"/>
        </w:rPr>
        <w:t xml:space="preserve">
      18. Парки и скверы. </w:t>
      </w:r>
      <w:r>
        <w:br/>
      </w:r>
      <w:r>
        <w:rPr>
          <w:rFonts w:ascii="Times New Roman"/>
          <w:b w:val="false"/>
          <w:i w:val="false"/>
          <w:color w:val="000000"/>
          <w:sz w:val="28"/>
        </w:rPr>
        <w:t xml:space="preserve">
      Хозяйственная зона с участками, выделенными для установки </w:t>
      </w:r>
      <w:r>
        <w:br/>
      </w:r>
      <w:r>
        <w:rPr>
          <w:rFonts w:ascii="Times New Roman"/>
          <w:b w:val="false"/>
          <w:i w:val="false"/>
          <w:color w:val="000000"/>
          <w:sz w:val="28"/>
        </w:rPr>
        <w:t xml:space="preserve">
сменных мусоросборников не должна быть расположена ближе 50 метров от места массового скопления отдыхающих (танцплощадки и др.) </w:t>
      </w:r>
      <w:r>
        <w:br/>
      </w:r>
      <w:r>
        <w:rPr>
          <w:rFonts w:ascii="Times New Roman"/>
          <w:b w:val="false"/>
          <w:i w:val="false"/>
          <w:color w:val="000000"/>
          <w:sz w:val="28"/>
        </w:rPr>
        <w:t xml:space="preserve">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смета. </w:t>
      </w:r>
      <w:r>
        <w:br/>
      </w:r>
      <w:r>
        <w:rPr>
          <w:rFonts w:ascii="Times New Roman"/>
          <w:b w:val="false"/>
          <w:i w:val="false"/>
          <w:color w:val="000000"/>
          <w:sz w:val="28"/>
        </w:rPr>
        <w:t xml:space="preserve">
      При определении числа контейнеров для хозяйственных площадок следует исходить из среднего накопления отходов за 3 дня. </w:t>
      </w:r>
      <w:r>
        <w:br/>
      </w:r>
      <w:r>
        <w:rPr>
          <w:rFonts w:ascii="Times New Roman"/>
          <w:b w:val="false"/>
          <w:i w:val="false"/>
          <w:color w:val="000000"/>
          <w:sz w:val="28"/>
        </w:rPr>
        <w:t xml:space="preserve">
      Общественные туалеты необходимо устанавливать на расстоянии не ближе 50 метров от места массового скопления отдыхающих исходя из расчета: одно место на 500 посещений. </w:t>
      </w:r>
      <w:r>
        <w:br/>
      </w:r>
      <w:r>
        <w:rPr>
          <w:rFonts w:ascii="Times New Roman"/>
          <w:b w:val="false"/>
          <w:i w:val="false"/>
          <w:color w:val="000000"/>
          <w:sz w:val="28"/>
        </w:rPr>
        <w:t xml:space="preserve">
      Основную уборку следует производить с 7 до 11 часов. В </w:t>
      </w:r>
      <w:r>
        <w:br/>
      </w:r>
      <w:r>
        <w:rPr>
          <w:rFonts w:ascii="Times New Roman"/>
          <w:b w:val="false"/>
          <w:i w:val="false"/>
          <w:color w:val="000000"/>
          <w:sz w:val="28"/>
        </w:rPr>
        <w:t xml:space="preserve">
остальное время собирать отходы, производить патрульную уборку, поливать зеленые насаждения.  </w:t>
      </w:r>
    </w:p>
    <w:bookmarkStart w:name="z6" w:id="6"/>
    <w:p>
      <w:pPr>
        <w:spacing w:after="0"/>
        <w:ind w:left="0"/>
        <w:jc w:val="left"/>
      </w:pPr>
      <w:r>
        <w:rPr>
          <w:rFonts w:ascii="Times New Roman"/>
          <w:b/>
          <w:i w:val="false"/>
          <w:color w:val="000000"/>
        </w:rPr>
        <w:t xml:space="preserve"> 
  4. Уборка и содержание городских автодорог (проездов) </w:t>
      </w:r>
    </w:p>
    <w:bookmarkEnd w:id="6"/>
    <w:p>
      <w:pPr>
        <w:spacing w:after="0"/>
        <w:ind w:left="0"/>
        <w:jc w:val="both"/>
      </w:pPr>
      <w:r>
        <w:rPr>
          <w:rFonts w:ascii="Times New Roman"/>
          <w:b w:val="false"/>
          <w:i w:val="false"/>
          <w:color w:val="000000"/>
          <w:sz w:val="28"/>
        </w:rPr>
        <w:t xml:space="preserve">        19. Летняя уборка дорог (проездов) осуществляется в период с 15 апреля по 15 ноября путем мойки дорожных покрытий с помощью поливочных машин и подметания с помощью подметально-уборочных машин. Мойку следует производить не реже 1 раза в двое суток в ночное время с 23.00 до 7.00 часов утра. С 7.00 часов утра до 21.00 часа один раз в день следует производить подметание с обязательным поливом. </w:t>
      </w:r>
      <w:r>
        <w:br/>
      </w:r>
      <w:r>
        <w:rPr>
          <w:rFonts w:ascii="Times New Roman"/>
          <w:b w:val="false"/>
          <w:i w:val="false"/>
          <w:color w:val="000000"/>
          <w:sz w:val="28"/>
        </w:rPr>
        <w:t xml:space="preserve">
      20. При производстве работ в ночное время (независимо от </w:t>
      </w:r>
      <w:r>
        <w:br/>
      </w:r>
      <w:r>
        <w:rPr>
          <w:rFonts w:ascii="Times New Roman"/>
          <w:b w:val="false"/>
          <w:i w:val="false"/>
          <w:color w:val="000000"/>
          <w:sz w:val="28"/>
        </w:rPr>
        <w:t xml:space="preserve">
периода)должны быть соблюдены правила, предупреждающие шум. Рабочее перемещение уборочных машин совершается с соблюдением правил дорожного движения.   </w:t>
      </w:r>
      <w:r>
        <w:br/>
      </w:r>
      <w:r>
        <w:rPr>
          <w:rFonts w:ascii="Times New Roman"/>
          <w:b w:val="false"/>
          <w:i w:val="false"/>
          <w:color w:val="000000"/>
          <w:sz w:val="28"/>
        </w:rPr>
        <w:t xml:space="preserve">
      21. Зимняя уборка городских проездов осуществляется в период с </w:t>
      </w:r>
      <w:r>
        <w:br/>
      </w:r>
      <w:r>
        <w:rPr>
          <w:rFonts w:ascii="Times New Roman"/>
          <w:b w:val="false"/>
          <w:i w:val="false"/>
          <w:color w:val="000000"/>
          <w:sz w:val="28"/>
        </w:rPr>
        <w:t xml:space="preserve">
15 ноября по 15 апреля. В связи с непредсказуемостью стихийных явлений природы и необходимостью проведения операций, обеспечивающих очистку полос движения от снега и устранения  скользкости в самые сжатые сроки специальные машины должны быть в постоянной готовности к немедленному выезду. </w:t>
      </w:r>
      <w:r>
        <w:br/>
      </w:r>
      <w:r>
        <w:rPr>
          <w:rFonts w:ascii="Times New Roman"/>
          <w:b w:val="false"/>
          <w:i w:val="false"/>
          <w:color w:val="000000"/>
          <w:sz w:val="28"/>
        </w:rPr>
        <w:t xml:space="preserve">
      Технологические маршруты снегоочистительных механизмов </w:t>
      </w:r>
      <w:r>
        <w:br/>
      </w:r>
      <w:r>
        <w:rPr>
          <w:rFonts w:ascii="Times New Roman"/>
          <w:b w:val="false"/>
          <w:i w:val="false"/>
          <w:color w:val="000000"/>
          <w:sz w:val="28"/>
        </w:rPr>
        <w:t xml:space="preserve">
необходимо начинать с улиц с наиболее интенсивным движением. </w:t>
      </w:r>
      <w:r>
        <w:br/>
      </w:r>
      <w:r>
        <w:rPr>
          <w:rFonts w:ascii="Times New Roman"/>
          <w:b w:val="false"/>
          <w:i w:val="false"/>
          <w:color w:val="000000"/>
          <w:sz w:val="28"/>
        </w:rPr>
        <w:t xml:space="preserve">
      22. Очистка от снега крыш и удаление ледяных сосулек входят в обязанности владельцев строений и должны производиться с соблюдением мер предосторожности (выделение дежурных, ограждение тротуаров). Снег, сброшенный с крыш, следует немедленно скучивать и при необходимости вывозить.  </w:t>
      </w:r>
      <w:r>
        <w:br/>
      </w:r>
      <w:r>
        <w:rPr>
          <w:rFonts w:ascii="Times New Roman"/>
          <w:b w:val="false"/>
          <w:i w:val="false"/>
          <w:color w:val="000000"/>
          <w:sz w:val="28"/>
        </w:rPr>
        <w:t xml:space="preserve">
      23. Уборка домовладений, независимо от ведомственной подчиненности и форм собственности, от бытовых отходов должна производиться регулярно по плану без каких-либо заявок и только транспортом, специально предназначенных для этих целей. </w:t>
      </w:r>
      <w:r>
        <w:br/>
      </w:r>
      <w:r>
        <w:rPr>
          <w:rFonts w:ascii="Times New Roman"/>
          <w:b w:val="false"/>
          <w:i w:val="false"/>
          <w:color w:val="000000"/>
          <w:sz w:val="28"/>
        </w:rPr>
        <w:t xml:space="preserve">
      24. На территории домовладений должны быть выделены </w:t>
      </w:r>
      <w:r>
        <w:br/>
      </w:r>
      <w:r>
        <w:rPr>
          <w:rFonts w:ascii="Times New Roman"/>
          <w:b w:val="false"/>
          <w:i w:val="false"/>
          <w:color w:val="000000"/>
          <w:sz w:val="28"/>
        </w:rPr>
        <w:t xml:space="preserve">
специальные площади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 </w:t>
      </w:r>
      <w:r>
        <w:br/>
      </w:r>
      <w:r>
        <w:rPr>
          <w:rFonts w:ascii="Times New Roman"/>
          <w:b w:val="false"/>
          <w:i w:val="false"/>
          <w:color w:val="000000"/>
          <w:sz w:val="28"/>
        </w:rPr>
        <w:t xml:space="preserve">
      25. Для обеспечения шумового комфорта жителей, бытовые отходы удаляются из домовладений не ранее 7 часов и не позднее 23 часов. </w:t>
      </w:r>
      <w:r>
        <w:br/>
      </w:r>
      <w:r>
        <w:rPr>
          <w:rFonts w:ascii="Times New Roman"/>
          <w:b w:val="false"/>
          <w:i w:val="false"/>
          <w:color w:val="000000"/>
          <w:sz w:val="28"/>
        </w:rPr>
        <w:t xml:space="preserve">
      26. Собственник площадки для временного хранения бытовых </w:t>
      </w:r>
      <w:r>
        <w:br/>
      </w:r>
      <w:r>
        <w:rPr>
          <w:rFonts w:ascii="Times New Roman"/>
          <w:b w:val="false"/>
          <w:i w:val="false"/>
          <w:color w:val="000000"/>
          <w:sz w:val="28"/>
        </w:rPr>
        <w:t xml:space="preserve">
отходов и мусора (контейнеров), мусоропроводов обязан своевременно собственными силами или по заключению договоров со специализированной организацией производить вывоз мусора, осуществлять подборку и дезинфекцию контейнерных площадок. В случае загрязнения прилегающих территорий отходами из площадки для временного хранения ТБО владелец площадки обязан принять срочные меры по их уборке или возместить расходы (оплатить) на уборку территорий. </w:t>
      </w:r>
      <w:r>
        <w:br/>
      </w:r>
      <w:r>
        <w:rPr>
          <w:rFonts w:ascii="Times New Roman"/>
          <w:b w:val="false"/>
          <w:i w:val="false"/>
          <w:color w:val="000000"/>
          <w:sz w:val="28"/>
        </w:rPr>
        <w:t xml:space="preserve">
      Ответственность за несвоевременный вывоз мусора и бытовых отходов при вывозе мусора своими силами несет собственник. </w:t>
      </w:r>
      <w:r>
        <w:br/>
      </w:r>
      <w:r>
        <w:rPr>
          <w:rFonts w:ascii="Times New Roman"/>
          <w:b w:val="false"/>
          <w:i w:val="false"/>
          <w:color w:val="000000"/>
          <w:sz w:val="28"/>
        </w:rPr>
        <w:t xml:space="preserve">
      При наличии у собственника заключенного договора на оказание услуг по вывозу мусора и бытовых отходов, графика его вывоза, своевременной оплате за выполняемую работу ответственность за несвоевременный вывоз мусора несет специализированная организация, с которой заключен договор. </w:t>
      </w:r>
      <w:r>
        <w:br/>
      </w:r>
      <w:r>
        <w:rPr>
          <w:rFonts w:ascii="Times New Roman"/>
          <w:b w:val="false"/>
          <w:i w:val="false"/>
          <w:color w:val="000000"/>
          <w:sz w:val="28"/>
        </w:rPr>
        <w:t xml:space="preserve">
      27. Учреждения по эксплуатации зданий, жилищные отделы предприятий и учреждений, коменданты и управляющие домами, кооперативы собственников квартир (домов) должны: </w:t>
      </w:r>
      <w:r>
        <w:br/>
      </w:r>
      <w:r>
        <w:rPr>
          <w:rFonts w:ascii="Times New Roman"/>
          <w:b w:val="false"/>
          <w:i w:val="false"/>
          <w:color w:val="000000"/>
          <w:sz w:val="28"/>
        </w:rPr>
        <w:t xml:space="preserve">
      своевременно заключать договора на удаление бытовых отходов; </w:t>
      </w:r>
      <w:r>
        <w:br/>
      </w:r>
      <w:r>
        <w:rPr>
          <w:rFonts w:ascii="Times New Roman"/>
          <w:b w:val="false"/>
          <w:i w:val="false"/>
          <w:color w:val="000000"/>
          <w:sz w:val="28"/>
        </w:rPr>
        <w:t xml:space="preserve">
      проводить разъяснительную работу и организовывать население для выполнения мероприятий по соблюдению санитарных правил содержания территории населенных мест; </w:t>
      </w:r>
      <w:r>
        <w:br/>
      </w:r>
      <w:r>
        <w:rPr>
          <w:rFonts w:ascii="Times New Roman"/>
          <w:b w:val="false"/>
          <w:i w:val="false"/>
          <w:color w:val="000000"/>
          <w:sz w:val="28"/>
        </w:rPr>
        <w:t xml:space="preserve">
      содержать подъезды, козырьки, подвалы, чердаки домов и зданий в надлежащем противопожарном и санитарном состоянии; </w:t>
      </w:r>
      <w:r>
        <w:br/>
      </w:r>
      <w:r>
        <w:rPr>
          <w:rFonts w:ascii="Times New Roman"/>
          <w:b w:val="false"/>
          <w:i w:val="false"/>
          <w:color w:val="000000"/>
          <w:sz w:val="28"/>
        </w:rPr>
        <w:t xml:space="preserve">
      оборудовать площадки с водонепроницаемым покрытием под мусоросборники; </w:t>
      </w:r>
      <w:r>
        <w:br/>
      </w:r>
      <w:r>
        <w:rPr>
          <w:rFonts w:ascii="Times New Roman"/>
          <w:b w:val="false"/>
          <w:i w:val="false"/>
          <w:color w:val="000000"/>
          <w:sz w:val="28"/>
        </w:rPr>
        <w:t xml:space="preserve">
      обеспечивать сборниками и инвентарем, применяемыми для сбора отходов, уличного и дворового смета; </w:t>
      </w:r>
      <w:r>
        <w:br/>
      </w:r>
      <w:r>
        <w:rPr>
          <w:rFonts w:ascii="Times New Roman"/>
          <w:b w:val="false"/>
          <w:i w:val="false"/>
          <w:color w:val="000000"/>
          <w:sz w:val="28"/>
        </w:rPr>
        <w:t xml:space="preserve">
      принимать меры по регулярной мойке, дезинфекции и дезинсекции мусороприемных камер, площадок и ниш под сборники, а также сборников отходов. </w:t>
      </w:r>
      <w:r>
        <w:br/>
      </w:r>
      <w:r>
        <w:rPr>
          <w:rFonts w:ascii="Times New Roman"/>
          <w:b w:val="false"/>
          <w:i w:val="false"/>
          <w:color w:val="000000"/>
          <w:sz w:val="28"/>
        </w:rPr>
        <w:t xml:space="preserve">
      28. Предприятия по уборке должны: </w:t>
      </w:r>
      <w:r>
        <w:br/>
      </w:r>
      <w:r>
        <w:rPr>
          <w:rFonts w:ascii="Times New Roman"/>
          <w:b w:val="false"/>
          <w:i w:val="false"/>
          <w:color w:val="000000"/>
          <w:sz w:val="28"/>
        </w:rPr>
        <w:t xml:space="preserve">
      своевременно осуществлять (в соответствии с договором) вывоз твердых и жидких  бытовых отходов с территории домов, организаций, учреждений и предприятий; </w:t>
      </w:r>
      <w:r>
        <w:br/>
      </w:r>
      <w:r>
        <w:rPr>
          <w:rFonts w:ascii="Times New Roman"/>
          <w:b w:val="false"/>
          <w:i w:val="false"/>
          <w:color w:val="000000"/>
          <w:sz w:val="28"/>
        </w:rPr>
        <w:t xml:space="preserve">
      составлять на каждую спецмашину маршрутные графики со схемой движения; </w:t>
      </w:r>
      <w:r>
        <w:br/>
      </w:r>
      <w:r>
        <w:rPr>
          <w:rFonts w:ascii="Times New Roman"/>
          <w:b w:val="false"/>
          <w:i w:val="false"/>
          <w:color w:val="000000"/>
          <w:sz w:val="28"/>
        </w:rPr>
        <w:t xml:space="preserve">
      корректировать маршрутные графики в соответствии с изменившимися эксплуатационными условиями; </w:t>
      </w:r>
      <w:r>
        <w:br/>
      </w:r>
      <w:r>
        <w:rPr>
          <w:rFonts w:ascii="Times New Roman"/>
          <w:b w:val="false"/>
          <w:i w:val="false"/>
          <w:color w:val="000000"/>
          <w:sz w:val="28"/>
        </w:rPr>
        <w:t xml:space="preserve">
      обеспечивать обязательное выполнение утвержденных маршрутных графиков; </w:t>
      </w:r>
      <w:r>
        <w:br/>
      </w:r>
      <w:r>
        <w:rPr>
          <w:rFonts w:ascii="Times New Roman"/>
          <w:b w:val="false"/>
          <w:i w:val="false"/>
          <w:color w:val="000000"/>
          <w:sz w:val="28"/>
        </w:rPr>
        <w:t xml:space="preserve">
      в районах застройки домов, принадлежащих гражданам на правах личной собственности, осуществлять планово-регулярную систему очистки от твердых бытовых отходов не реже двух раз в неделю. </w:t>
      </w:r>
      <w:r>
        <w:br/>
      </w:r>
      <w:r>
        <w:rPr>
          <w:rFonts w:ascii="Times New Roman"/>
          <w:b w:val="false"/>
          <w:i w:val="false"/>
          <w:color w:val="000000"/>
          <w:sz w:val="28"/>
        </w:rPr>
        <w:t xml:space="preserve">
      29. В каждом населенном пункте периодичность удаления твердых бытовых отходов устанавливается соответствующей коммунальной службой и согласовывается с местными учреждениями санитарно-эпидемиологической службы. </w:t>
      </w:r>
      <w:r>
        <w:br/>
      </w:r>
      <w:r>
        <w:rPr>
          <w:rFonts w:ascii="Times New Roman"/>
          <w:b w:val="false"/>
          <w:i w:val="false"/>
          <w:color w:val="000000"/>
          <w:sz w:val="28"/>
        </w:rPr>
        <w:t xml:space="preserve">
      30. Для сбора твердых бытовых отходов следует применять в благоустроенном жилищном фонде стандартные металлические контейнеры (0,75 кубических метров). В домовладениях, не имеющих канализации, допускается применять деревянные или металлические сборники. </w:t>
      </w:r>
      <w:r>
        <w:br/>
      </w:r>
      <w:r>
        <w:rPr>
          <w:rFonts w:ascii="Times New Roman"/>
          <w:b w:val="false"/>
          <w:i w:val="false"/>
          <w:color w:val="000000"/>
          <w:sz w:val="28"/>
        </w:rPr>
        <w:t xml:space="preserve">
     31. Площадки для установки контейнеров должны быть удалены от жилых и общественных зданий, спортивных площадок и от мест отдыха населения на расстоянии не менее 20 метров. </w:t>
      </w:r>
      <w:r>
        <w:br/>
      </w:r>
      <w:r>
        <w:rPr>
          <w:rFonts w:ascii="Times New Roman"/>
          <w:b w:val="false"/>
          <w:i w:val="false"/>
          <w:color w:val="000000"/>
          <w:sz w:val="28"/>
        </w:rPr>
        <w:t xml:space="preserve">
      Размер площадок должен быть рассчитан на установку необходимого числа контейнеров, но не более 5 штук. </w:t>
      </w:r>
      <w:r>
        <w:br/>
      </w:r>
      <w:r>
        <w:rPr>
          <w:rFonts w:ascii="Times New Roman"/>
          <w:b w:val="false"/>
          <w:i w:val="false"/>
          <w:color w:val="000000"/>
          <w:sz w:val="28"/>
        </w:rPr>
        <w:t xml:space="preserve">
      Размещение мест временного хранения отходов, особенно на жилой территории, необходимо согласовывать с отделом архитектуры и санитарной эпидемиологической станцией (далее - СЭС). </w:t>
      </w:r>
      <w:r>
        <w:br/>
      </w:r>
      <w:r>
        <w:rPr>
          <w:rFonts w:ascii="Times New Roman"/>
          <w:b w:val="false"/>
          <w:i w:val="false"/>
          <w:color w:val="000000"/>
          <w:sz w:val="28"/>
        </w:rPr>
        <w:t xml:space="preserve">
      В исключительных случаях  в районах сложившейся застройки, где нет возможности соблюдения установленных разрывов от дворовых туалетов, мест временного хранения отходов, эти расстояния устанавливаются комиссионно (с участием архитектора, жилищно-эксплуатационной организации, санитарного врача). Акты комиссии должны утверждаться местными органами управления. </w:t>
      </w:r>
      <w:r>
        <w:br/>
      </w:r>
      <w:r>
        <w:rPr>
          <w:rFonts w:ascii="Times New Roman"/>
          <w:b w:val="false"/>
          <w:i w:val="false"/>
          <w:color w:val="000000"/>
          <w:sz w:val="28"/>
        </w:rPr>
        <w:t xml:space="preserve">
      На территориях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8-10 метров. В конфликтных ситуациях этот вопрос должен рассматриваться комиссионно с представителями СЭС, отдела архитектуры и местного акимата. </w:t>
      </w:r>
      <w:r>
        <w:br/>
      </w:r>
      <w:r>
        <w:rPr>
          <w:rFonts w:ascii="Times New Roman"/>
          <w:b w:val="false"/>
          <w:i w:val="false"/>
          <w:color w:val="000000"/>
          <w:sz w:val="28"/>
        </w:rPr>
        <w:t xml:space="preserve">
      32. Сборники отходов в летний период необходимо промывать при несменяемой системе не реже одного раза в месяц, при сменяемой после опорожнения. По энтомологическим показателям проводить дезинсекцию. </w:t>
      </w:r>
      <w:r>
        <w:br/>
      </w:r>
      <w:r>
        <w:rPr>
          <w:rFonts w:ascii="Times New Roman"/>
          <w:b w:val="false"/>
          <w:i w:val="false"/>
          <w:color w:val="000000"/>
          <w:sz w:val="28"/>
        </w:rPr>
        <w:t xml:space="preserve">
      33. Выброс пищевых отходов и вторичного сырья (текстиль, банки, бутылки и другие предметы)из сборника отходов, а также из мусоровозного транспорта не допускается. </w:t>
      </w:r>
      <w:r>
        <w:br/>
      </w:r>
      <w:r>
        <w:rPr>
          <w:rFonts w:ascii="Times New Roman"/>
          <w:b w:val="false"/>
          <w:i w:val="false"/>
          <w:color w:val="000000"/>
          <w:sz w:val="28"/>
        </w:rPr>
        <w:t xml:space="preserve">
      34. Во вновь строящихся жилых домах в 5 этажей и выше следует устраивать мусоропроводы. </w:t>
      </w:r>
      <w:r>
        <w:br/>
      </w:r>
      <w:r>
        <w:rPr>
          <w:rFonts w:ascii="Times New Roman"/>
          <w:b w:val="false"/>
          <w:i w:val="false"/>
          <w:color w:val="000000"/>
          <w:sz w:val="28"/>
        </w:rPr>
        <w:t xml:space="preserve">
      35. Вход в мусоропроводную камеру необходимо изолировать от входа в здание и другие помещения. Пол камеры должен быть на одном уровне с асфальтированным подъездом. Категорически запрещается сброс бытовых отходов из мусоропровода непосредственно на пол мусороприемной камеры (в мусороприемной камере должна быть специальная тара (емкость) для мусора.  </w:t>
      </w:r>
      <w:r>
        <w:br/>
      </w:r>
      <w:r>
        <w:rPr>
          <w:rFonts w:ascii="Times New Roman"/>
          <w:b w:val="false"/>
          <w:i w:val="false"/>
          <w:color w:val="000000"/>
          <w:sz w:val="28"/>
        </w:rPr>
        <w:t xml:space="preserve">
      36. Мусоропровод, мусоропроводная камера должны быть исправными. Крышки загрузочных клапанов мусоропроводов на лестничных площадках должны иметь плотный привод, снабженный резиновыми прокладками в целях герметизации и шумоглушения. В жилых домах, имеющих мусоропровод, должны быть обеспечены условия для еженедельной очистки, дезинсекции и дезинфекции ствола мусопровода, для чего стволы оборудуются соответствующими устройствами. </w:t>
      </w:r>
      <w:r>
        <w:br/>
      </w:r>
      <w:r>
        <w:rPr>
          <w:rFonts w:ascii="Times New Roman"/>
          <w:b w:val="false"/>
          <w:i w:val="false"/>
          <w:color w:val="000000"/>
          <w:sz w:val="28"/>
        </w:rPr>
        <w:t xml:space="preserve">
      37. Вывоз и утилизация негабаритных отходов производится собственником помещений (владельцем дома или здания) по мере их накопления, но не реже одного раза в неделю. </w:t>
      </w:r>
      <w:r>
        <w:br/>
      </w:r>
      <w:r>
        <w:rPr>
          <w:rFonts w:ascii="Times New Roman"/>
          <w:b w:val="false"/>
          <w:i w:val="false"/>
          <w:color w:val="000000"/>
          <w:sz w:val="28"/>
        </w:rPr>
        <w:t xml:space="preserve">
      38. Ответственность за содержание камеры, мусоропровода, мусоросборников и территории, прилегающей к месту выгрузки отходов из камеры, несет организация, в ведении которого находится дом. </w:t>
      </w:r>
      <w:r>
        <w:br/>
      </w:r>
      <w:r>
        <w:rPr>
          <w:rFonts w:ascii="Times New Roman"/>
          <w:b w:val="false"/>
          <w:i w:val="false"/>
          <w:color w:val="000000"/>
          <w:sz w:val="28"/>
        </w:rPr>
        <w:t xml:space="preserve">
      39. Запрещается проводить "поквартирную" систему удаления твердых бытовых отходов в многоэтажной благоустроенной жилой застройке. </w:t>
      </w:r>
      <w:r>
        <w:br/>
      </w:r>
      <w:r>
        <w:rPr>
          <w:rFonts w:ascii="Times New Roman"/>
          <w:b w:val="false"/>
          <w:i w:val="false"/>
          <w:color w:val="000000"/>
          <w:sz w:val="28"/>
        </w:rPr>
        <w:t xml:space="preserve">
      Применять указанную систему в виде исключения возможно в одно-двухэтажных зданиях или на территории СОТ-ов. </w:t>
      </w:r>
      <w:r>
        <w:br/>
      </w:r>
      <w:r>
        <w:rPr>
          <w:rFonts w:ascii="Times New Roman"/>
          <w:b w:val="false"/>
          <w:i w:val="false"/>
          <w:color w:val="000000"/>
          <w:sz w:val="28"/>
        </w:rPr>
        <w:t xml:space="preserve">
      40.Для сбора жидких отходов во внеканализационных домовладениях устраиваются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 открывающей. При наличии дворовых уборных выгреб может быть общим. </w:t>
      </w:r>
      <w:r>
        <w:br/>
      </w:r>
      <w:r>
        <w:rPr>
          <w:rFonts w:ascii="Times New Roman"/>
          <w:b w:val="false"/>
          <w:i w:val="false"/>
          <w:color w:val="000000"/>
          <w:sz w:val="28"/>
        </w:rPr>
        <w:t xml:space="preserve">
      41.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расстоянии не менее 20 метров. </w:t>
      </w:r>
      <w:r>
        <w:br/>
      </w:r>
      <w:r>
        <w:rPr>
          <w:rFonts w:ascii="Times New Roman"/>
          <w:b w:val="false"/>
          <w:i w:val="false"/>
          <w:color w:val="000000"/>
          <w:sz w:val="28"/>
        </w:rPr>
        <w:t xml:space="preserve">
      42. Помещения дворовых уборных должны содержаться в чистоте. Уборку их следует проводить ежедневно. Не реже одного раза в неделю помещение необходимо промывать дезинфицирующими средствами. </w:t>
      </w:r>
      <w:r>
        <w:br/>
      </w:r>
      <w:r>
        <w:rPr>
          <w:rFonts w:ascii="Times New Roman"/>
          <w:b w:val="false"/>
          <w:i w:val="false"/>
          <w:color w:val="000000"/>
          <w:sz w:val="28"/>
        </w:rPr>
        <w:t xml:space="preserve">
      Дезинсекцию против мух осуществлять по энтомологическим показателям. </w:t>
      </w:r>
      <w:r>
        <w:br/>
      </w:r>
      <w:r>
        <w:rPr>
          <w:rFonts w:ascii="Times New Roman"/>
          <w:b w:val="false"/>
          <w:i w:val="false"/>
          <w:color w:val="000000"/>
          <w:sz w:val="28"/>
        </w:rPr>
        <w:t xml:space="preserve">
      43. Запрещается собирать пищевые отходы в столовых кожвенерологических, инфекционных и туберкулезных больниц, а также в специальных санаториях, по оздоровлению переболевших инфекционными заболеваниями, в ресторанах и кафе аэропортов, поездов, обслуживающих международные линии. </w:t>
      </w:r>
      <w:r>
        <w:br/>
      </w:r>
      <w:r>
        <w:rPr>
          <w:rFonts w:ascii="Times New Roman"/>
          <w:b w:val="false"/>
          <w:i w:val="false"/>
          <w:color w:val="000000"/>
          <w:sz w:val="28"/>
        </w:rPr>
        <w:t xml:space="preserve">
      Запрещается выбор пищевых отходов из сборников других емкостей для отходов. </w:t>
      </w:r>
      <w:r>
        <w:br/>
      </w:r>
      <w:r>
        <w:rPr>
          <w:rFonts w:ascii="Times New Roman"/>
          <w:b w:val="false"/>
          <w:i w:val="false"/>
          <w:color w:val="000000"/>
          <w:sz w:val="28"/>
        </w:rPr>
        <w:t xml:space="preserve">
      44. Временное хранение пищевых отходов до момента их вывоза не должно превышать суток для предотвращения их разложения и отрицательного воздействия их на условия проживания людей. </w:t>
      </w:r>
      <w:r>
        <w:br/>
      </w:r>
      <w:r>
        <w:rPr>
          <w:rFonts w:ascii="Times New Roman"/>
          <w:b w:val="false"/>
          <w:i w:val="false"/>
          <w:color w:val="000000"/>
          <w:sz w:val="28"/>
        </w:rPr>
        <w:t xml:space="preserve">
      45. Временное хранение пищевых отходов в объектах торговли и общественного питания независимо от подчиненности и формы собственности должно осуществляться только в охлаждаемых помещениях. </w:t>
      </w:r>
    </w:p>
    <w:bookmarkStart w:name="z7" w:id="7"/>
    <w:p>
      <w:pPr>
        <w:spacing w:after="0"/>
        <w:ind w:left="0"/>
        <w:jc w:val="left"/>
      </w:pPr>
      <w:r>
        <w:rPr>
          <w:rFonts w:ascii="Times New Roman"/>
          <w:b/>
          <w:i w:val="false"/>
          <w:color w:val="000000"/>
        </w:rPr>
        <w:t xml:space="preserve"> 
  5. Порядок установки и содержания малых архитектурных </w:t>
      </w:r>
      <w:r>
        <w:br/>
      </w:r>
      <w:r>
        <w:rPr>
          <w:rFonts w:ascii="Times New Roman"/>
          <w:b/>
          <w:i w:val="false"/>
          <w:color w:val="000000"/>
        </w:rPr>
        <w:t xml:space="preserve">
форм на территории населенных мест </w:t>
      </w:r>
    </w:p>
    <w:bookmarkEnd w:id="7"/>
    <w:p>
      <w:pPr>
        <w:spacing w:after="0"/>
        <w:ind w:left="0"/>
        <w:jc w:val="both"/>
      </w:pPr>
      <w:r>
        <w:rPr>
          <w:rFonts w:ascii="Times New Roman"/>
          <w:b w:val="false"/>
          <w:i w:val="false"/>
          <w:color w:val="000000"/>
          <w:sz w:val="28"/>
        </w:rPr>
        <w:t xml:space="preserve">      46. Все элементы внешнего благоустройства, в том числе и отделка фасадов, должны быть выполнены в соответствии с правилами, определяющими порядок застройки территории. </w:t>
      </w:r>
      <w:r>
        <w:br/>
      </w:r>
      <w:r>
        <w:rPr>
          <w:rFonts w:ascii="Times New Roman"/>
          <w:b w:val="false"/>
          <w:i w:val="false"/>
          <w:color w:val="000000"/>
          <w:sz w:val="28"/>
        </w:rPr>
        <w:t xml:space="preserve">
      47. Строительство и установка оград, заборов, киосков, палаток, павильонов, ларьков, рекламных стендов, оформление вывесок, всякого рода наглядных и других устройств, установление парковых скамеек допускается только после согласования в установленном порядке. </w:t>
      </w:r>
      <w:r>
        <w:br/>
      </w:r>
      <w:r>
        <w:rPr>
          <w:rFonts w:ascii="Times New Roman"/>
          <w:b w:val="false"/>
          <w:i w:val="false"/>
          <w:color w:val="000000"/>
          <w:sz w:val="28"/>
        </w:rPr>
        <w:t xml:space="preserve">
      Все установки малых архитектурных форм должны содержаться в исправном порядке, окрашиваться не реже одного раза в год. </w:t>
      </w:r>
      <w:r>
        <w:br/>
      </w:r>
      <w:r>
        <w:rPr>
          <w:rFonts w:ascii="Times New Roman"/>
          <w:b w:val="false"/>
          <w:i w:val="false"/>
          <w:color w:val="000000"/>
          <w:sz w:val="28"/>
        </w:rPr>
        <w:t xml:space="preserve">
      48. Светильники уличного освещения, световая реклама и световые вывески, светильники у подъездов должны включаться с наступлением темноты. </w:t>
      </w:r>
      <w:r>
        <w:br/>
      </w:r>
      <w:r>
        <w:rPr>
          <w:rFonts w:ascii="Times New Roman"/>
          <w:b w:val="false"/>
          <w:i w:val="false"/>
          <w:color w:val="000000"/>
          <w:sz w:val="28"/>
        </w:rPr>
        <w:t>
      49. Владельцы жилых, служебных, производственных и прочих зданий и сооружений обязаны содержать в исправном состоянии номерные знаки домов, указатели улиц, а также вывески (в том числе и рекламного характера) на государственном и русском языках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языках в Республике Казахстан". </w:t>
      </w:r>
    </w:p>
    <w:bookmarkStart w:name="z8" w:id="8"/>
    <w:p>
      <w:pPr>
        <w:spacing w:after="0"/>
        <w:ind w:left="0"/>
        <w:jc w:val="left"/>
      </w:pPr>
      <w:r>
        <w:rPr>
          <w:rFonts w:ascii="Times New Roman"/>
          <w:b/>
          <w:i w:val="false"/>
          <w:color w:val="000000"/>
        </w:rPr>
        <w:t xml:space="preserve"> 
  6. Порядок содержания инженерных сооружений,  </w:t>
      </w:r>
      <w:r>
        <w:br/>
      </w:r>
      <w:r>
        <w:rPr>
          <w:rFonts w:ascii="Times New Roman"/>
          <w:b/>
          <w:i w:val="false"/>
          <w:color w:val="000000"/>
        </w:rPr>
        <w:t xml:space="preserve">
коммуникаций,строительных объектов и автотранспорта </w:t>
      </w:r>
    </w:p>
    <w:bookmarkEnd w:id="8"/>
    <w:p>
      <w:pPr>
        <w:spacing w:after="0"/>
        <w:ind w:left="0"/>
        <w:jc w:val="both"/>
      </w:pPr>
      <w:r>
        <w:rPr>
          <w:rFonts w:ascii="Times New Roman"/>
          <w:b w:val="false"/>
          <w:i w:val="false"/>
          <w:color w:val="000000"/>
          <w:sz w:val="28"/>
        </w:rPr>
        <w:t xml:space="preserve">      50. Владельцы, в ведении которых находятся подземные сети обязаны следить за тем, чтобы крышки газовых люков, канализационных, водопроводных, дождевых и других колодцев находились на уровне дорожного покрытия, постоянно содержались в исправном состоянии. </w:t>
      </w:r>
      <w:r>
        <w:br/>
      </w:r>
      <w:r>
        <w:rPr>
          <w:rFonts w:ascii="Times New Roman"/>
          <w:b w:val="false"/>
          <w:i w:val="false"/>
          <w:color w:val="000000"/>
          <w:sz w:val="28"/>
        </w:rPr>
        <w:t xml:space="preserve">
      51. Уборка и очистка каналов, труб и дренажей, предназначенных для отвода поверхностных и грунтовых вод с улиц и дорог, очистка коллекторов ливневой канализации, дождеприемных колодцев производится по мере необходимости с немедленным вывозом мусора. </w:t>
      </w:r>
      <w:r>
        <w:br/>
      </w:r>
      <w:r>
        <w:rPr>
          <w:rFonts w:ascii="Times New Roman"/>
          <w:b w:val="false"/>
          <w:i w:val="false"/>
          <w:color w:val="000000"/>
          <w:sz w:val="28"/>
        </w:rPr>
        <w:t xml:space="preserve">
      Владельцы складов, баз, карьеров, строительных площадок и </w:t>
      </w:r>
      <w:r>
        <w:br/>
      </w:r>
      <w:r>
        <w:rPr>
          <w:rFonts w:ascii="Times New Roman"/>
          <w:b w:val="false"/>
          <w:i w:val="false"/>
          <w:color w:val="000000"/>
          <w:sz w:val="28"/>
        </w:rPr>
        <w:t xml:space="preserve">
других объектов обеспечивают: </w:t>
      </w:r>
      <w:r>
        <w:br/>
      </w:r>
      <w:r>
        <w:rPr>
          <w:rFonts w:ascii="Times New Roman"/>
          <w:b w:val="false"/>
          <w:i w:val="false"/>
          <w:color w:val="000000"/>
          <w:sz w:val="28"/>
        </w:rPr>
        <w:t xml:space="preserve">
      чистоту и исправное содержание подъездных путей, площадок для </w:t>
      </w:r>
      <w:r>
        <w:br/>
      </w:r>
      <w:r>
        <w:rPr>
          <w:rFonts w:ascii="Times New Roman"/>
          <w:b w:val="false"/>
          <w:i w:val="false"/>
          <w:color w:val="000000"/>
          <w:sz w:val="28"/>
        </w:rPr>
        <w:t xml:space="preserve">
разворота транспорта. Выездные и внутрипостроечные дороги должны иметь твердое покрытие; </w:t>
      </w:r>
      <w:r>
        <w:br/>
      </w:r>
      <w:r>
        <w:rPr>
          <w:rFonts w:ascii="Times New Roman"/>
          <w:b w:val="false"/>
          <w:i w:val="false"/>
          <w:color w:val="000000"/>
          <w:sz w:val="28"/>
        </w:rPr>
        <w:t xml:space="preserve">
      мойку колес и кузовов транспорта, не допуская выезда с        </w:t>
      </w:r>
      <w:r>
        <w:br/>
      </w:r>
      <w:r>
        <w:rPr>
          <w:rFonts w:ascii="Times New Roman"/>
          <w:b w:val="false"/>
          <w:i w:val="false"/>
          <w:color w:val="000000"/>
          <w:sz w:val="28"/>
        </w:rPr>
        <w:t xml:space="preserve">
указанных объектов на улицы загрязненных автомашин и строительных механизмов. </w:t>
      </w:r>
      <w:r>
        <w:br/>
      </w:r>
      <w:r>
        <w:rPr>
          <w:rFonts w:ascii="Times New Roman"/>
          <w:b w:val="false"/>
          <w:i w:val="false"/>
          <w:color w:val="000000"/>
          <w:sz w:val="28"/>
        </w:rPr>
        <w:t xml:space="preserve">
      52.Строительные площадки должны быть огорожены по всему </w:t>
      </w:r>
      <w:r>
        <w:br/>
      </w:r>
      <w:r>
        <w:rPr>
          <w:rFonts w:ascii="Times New Roman"/>
          <w:b w:val="false"/>
          <w:i w:val="false"/>
          <w:color w:val="000000"/>
          <w:sz w:val="28"/>
        </w:rPr>
        <w:t xml:space="preserve">
периметру плотным забором установленного образца. </w:t>
      </w:r>
      <w:r>
        <w:br/>
      </w:r>
      <w:r>
        <w:rPr>
          <w:rFonts w:ascii="Times New Roman"/>
          <w:b w:val="false"/>
          <w:i w:val="false"/>
          <w:color w:val="000000"/>
          <w:sz w:val="28"/>
        </w:rPr>
        <w:t xml:space="preserve">
      В ограждениях допускается минимальное количество проездов и </w:t>
      </w:r>
      <w:r>
        <w:br/>
      </w:r>
      <w:r>
        <w:rPr>
          <w:rFonts w:ascii="Times New Roman"/>
          <w:b w:val="false"/>
          <w:i w:val="false"/>
          <w:color w:val="000000"/>
          <w:sz w:val="28"/>
        </w:rPr>
        <w:t xml:space="preserve">
они должны выходить на второстепенные улицы. </w:t>
      </w:r>
      <w:r>
        <w:br/>
      </w:r>
      <w:r>
        <w:rPr>
          <w:rFonts w:ascii="Times New Roman"/>
          <w:b w:val="false"/>
          <w:i w:val="false"/>
          <w:color w:val="000000"/>
          <w:sz w:val="28"/>
        </w:rPr>
        <w:t xml:space="preserve">
      53. Производство ремонтно-строительных и других земляных работ на улицах, магистралях, внутриквартальных территориях осуществляется юридическими и физическими лицами в соответствии с установленным порядком с согласия уполномоченного органа, выдающего ордер-разрешение на право производства таких работ с расстановкой дорожных знаков, указателей для обеспечения безопасности людей и вывешиванием информации об исполнителе работ, сроках ведения и извинениями к населению за временные неудобства.  </w:t>
      </w:r>
      <w:r>
        <w:br/>
      </w:r>
      <w:r>
        <w:rPr>
          <w:rFonts w:ascii="Times New Roman"/>
          <w:b w:val="false"/>
          <w:i w:val="false"/>
          <w:color w:val="000000"/>
          <w:sz w:val="28"/>
        </w:rPr>
        <w:t xml:space="preserve">
      54. Въезд в город и нахождение в нем в течение определенного периода времени большегрузного транспорта и тяжелой техники, перечень которых устанавливается специализированным городским предприятием по эксплуатации автодорог и утвержденных акимом города, разрешается  начальником дорожной полиции города. Исключение составляет транспорт коммунальных служб и предприятий, организаций, специализирующихся на регулярной уборке и вывозе ТБО, негабаритного и другого мусора с территории жилых массивов города по договорам с хозяйствующими субъектами. </w:t>
      </w:r>
      <w:r>
        <w:br/>
      </w:r>
      <w:r>
        <w:rPr>
          <w:rFonts w:ascii="Times New Roman"/>
          <w:b w:val="false"/>
          <w:i w:val="false"/>
          <w:color w:val="000000"/>
          <w:sz w:val="28"/>
        </w:rPr>
        <w:t xml:space="preserve">
      55. Владельцы транспортных средств, водители личного </w:t>
      </w:r>
      <w:r>
        <w:br/>
      </w:r>
      <w:r>
        <w:rPr>
          <w:rFonts w:ascii="Times New Roman"/>
          <w:b w:val="false"/>
          <w:i w:val="false"/>
          <w:color w:val="000000"/>
          <w:sz w:val="28"/>
        </w:rPr>
        <w:t xml:space="preserve">
автотранспорта обязаны содержать транспортные средства чистыми. Движение по городу загрязненных транспортных средств не разрешается. </w:t>
      </w:r>
      <w:r>
        <w:br/>
      </w:r>
      <w:r>
        <w:rPr>
          <w:rFonts w:ascii="Times New Roman"/>
          <w:b w:val="false"/>
          <w:i w:val="false"/>
          <w:color w:val="000000"/>
          <w:sz w:val="28"/>
        </w:rPr>
        <w:t xml:space="preserve">
      Сыпучие и другие грузы, могущие загрязнять улицы, должны быть  </w:t>
      </w:r>
      <w:r>
        <w:br/>
      </w:r>
      <w:r>
        <w:rPr>
          <w:rFonts w:ascii="Times New Roman"/>
          <w:b w:val="false"/>
          <w:i w:val="false"/>
          <w:color w:val="000000"/>
          <w:sz w:val="28"/>
        </w:rPr>
        <w:t xml:space="preserve">
тщательно укрыты, чтобы исключить возможность загрязнения ими улиц. </w:t>
      </w:r>
      <w:r>
        <w:br/>
      </w:r>
      <w:r>
        <w:rPr>
          <w:rFonts w:ascii="Times New Roman"/>
          <w:b w:val="false"/>
          <w:i w:val="false"/>
          <w:color w:val="000000"/>
          <w:sz w:val="28"/>
        </w:rPr>
        <w:t xml:space="preserve">
      Руководители хозяйствующих субъектов или физические лица, </w:t>
      </w:r>
      <w:r>
        <w:br/>
      </w:r>
      <w:r>
        <w:rPr>
          <w:rFonts w:ascii="Times New Roman"/>
          <w:b w:val="false"/>
          <w:i w:val="false"/>
          <w:color w:val="000000"/>
          <w:sz w:val="28"/>
        </w:rPr>
        <w:t xml:space="preserve">
допустившие загрязнения проезжей части дорого или мест общего пользования, обязаны ликвидировать (убрать) загрязнения или возместить ущерб, нанесенный эксплуатирующей их организации. </w:t>
      </w:r>
    </w:p>
    <w:bookmarkStart w:name="z9" w:id="9"/>
    <w:p>
      <w:pPr>
        <w:spacing w:after="0"/>
        <w:ind w:left="0"/>
        <w:jc w:val="left"/>
      </w:pPr>
      <w:r>
        <w:rPr>
          <w:rFonts w:ascii="Times New Roman"/>
          <w:b/>
          <w:i w:val="false"/>
          <w:color w:val="000000"/>
        </w:rPr>
        <w:t xml:space="preserve"> 
  7. Действия, запрещенные настоящими Правилами </w:t>
      </w:r>
    </w:p>
    <w:bookmarkEnd w:id="9"/>
    <w:p>
      <w:pPr>
        <w:spacing w:after="0"/>
        <w:ind w:left="0"/>
        <w:jc w:val="both"/>
      </w:pPr>
      <w:r>
        <w:rPr>
          <w:rFonts w:ascii="Times New Roman"/>
          <w:b w:val="false"/>
          <w:i w:val="false"/>
          <w:color w:val="000000"/>
          <w:sz w:val="28"/>
        </w:rPr>
        <w:t xml:space="preserve">      56.  Запрещается:  </w:t>
      </w:r>
      <w:r>
        <w:br/>
      </w:r>
      <w:r>
        <w:rPr>
          <w:rFonts w:ascii="Times New Roman"/>
          <w:b w:val="false"/>
          <w:i w:val="false"/>
          <w:color w:val="000000"/>
          <w:sz w:val="28"/>
        </w:rPr>
        <w:t xml:space="preserve">
      складировать на улицах, тротуарах, газонах,  в мусоросборниках (контейнерах), а также у фасадов домов стройматериалы, дрова, уголь, сено, солому, ядохимикаты, металлолом, минеральные удобрения и другие материалы; </w:t>
      </w:r>
      <w:r>
        <w:br/>
      </w:r>
      <w:r>
        <w:rPr>
          <w:rFonts w:ascii="Times New Roman"/>
          <w:b w:val="false"/>
          <w:i w:val="false"/>
          <w:color w:val="000000"/>
          <w:sz w:val="28"/>
        </w:rPr>
        <w:t xml:space="preserve">
      вывешивать белье, ковры, матрацы снаружи балконов (лоджий) и </w:t>
      </w:r>
      <w:r>
        <w:br/>
      </w:r>
      <w:r>
        <w:rPr>
          <w:rFonts w:ascii="Times New Roman"/>
          <w:b w:val="false"/>
          <w:i w:val="false"/>
          <w:color w:val="000000"/>
          <w:sz w:val="28"/>
        </w:rPr>
        <w:t xml:space="preserve">
вытряхивать мусор из них; </w:t>
      </w:r>
      <w:r>
        <w:br/>
      </w:r>
      <w:r>
        <w:rPr>
          <w:rFonts w:ascii="Times New Roman"/>
          <w:b w:val="false"/>
          <w:i w:val="false"/>
          <w:color w:val="000000"/>
          <w:sz w:val="28"/>
        </w:rPr>
        <w:t xml:space="preserve">
      засорять проезжую и пешеходную часть улиц, прибрежные, </w:t>
      </w:r>
      <w:r>
        <w:br/>
      </w:r>
      <w:r>
        <w:rPr>
          <w:rFonts w:ascii="Times New Roman"/>
          <w:b w:val="false"/>
          <w:i w:val="false"/>
          <w:color w:val="000000"/>
          <w:sz w:val="28"/>
        </w:rPr>
        <w:t xml:space="preserve">
свободные от застройки территории и территории зеленых насаждений, а также другие места общего пользования любыми видами мусора (окурками, бутылками, бумагами и т. п.) бытовыми отходами;      </w:t>
      </w:r>
      <w:r>
        <w:br/>
      </w:r>
      <w:r>
        <w:rPr>
          <w:rFonts w:ascii="Times New Roman"/>
          <w:b w:val="false"/>
          <w:i w:val="false"/>
          <w:color w:val="000000"/>
          <w:sz w:val="28"/>
        </w:rPr>
        <w:t xml:space="preserve">
      производить мойку транспортных средств, стирку белья, купание животных возле жилых домов и  в прибрежной санитарной зоне; </w:t>
      </w:r>
      <w:r>
        <w:br/>
      </w:r>
      <w:r>
        <w:rPr>
          <w:rFonts w:ascii="Times New Roman"/>
          <w:b w:val="false"/>
          <w:i w:val="false"/>
          <w:color w:val="000000"/>
          <w:sz w:val="28"/>
        </w:rPr>
        <w:t xml:space="preserve">
      оставлять на проезжей части дорог и тротуаров не огражденные </w:t>
      </w:r>
      <w:r>
        <w:br/>
      </w:r>
      <w:r>
        <w:rPr>
          <w:rFonts w:ascii="Times New Roman"/>
          <w:b w:val="false"/>
          <w:i w:val="false"/>
          <w:color w:val="000000"/>
          <w:sz w:val="28"/>
        </w:rPr>
        <w:t xml:space="preserve">
открытые газовые люки, канализационные, водопроводные, дождевые и другие колодцы; </w:t>
      </w:r>
      <w:r>
        <w:br/>
      </w:r>
      <w:r>
        <w:rPr>
          <w:rFonts w:ascii="Times New Roman"/>
          <w:b w:val="false"/>
          <w:i w:val="false"/>
          <w:color w:val="000000"/>
          <w:sz w:val="28"/>
        </w:rPr>
        <w:t xml:space="preserve">
      прогонять и пасти скот, птицу на улицах, в скверах, садах, </w:t>
      </w:r>
      <w:r>
        <w:br/>
      </w:r>
      <w:r>
        <w:rPr>
          <w:rFonts w:ascii="Times New Roman"/>
          <w:b w:val="false"/>
          <w:i w:val="false"/>
          <w:color w:val="000000"/>
          <w:sz w:val="28"/>
        </w:rPr>
        <w:t xml:space="preserve">
лесопарках, на стадионах, пришкольных участках и других местах общего пользования; </w:t>
      </w:r>
      <w:r>
        <w:br/>
      </w:r>
      <w:r>
        <w:rPr>
          <w:rFonts w:ascii="Times New Roman"/>
          <w:b w:val="false"/>
          <w:i w:val="false"/>
          <w:color w:val="000000"/>
          <w:sz w:val="28"/>
        </w:rPr>
        <w:t xml:space="preserve">
      выгуливать собак на не отведенных для этих целей территориях, </w:t>
      </w:r>
      <w:r>
        <w:br/>
      </w:r>
      <w:r>
        <w:rPr>
          <w:rFonts w:ascii="Times New Roman"/>
          <w:b w:val="false"/>
          <w:i w:val="false"/>
          <w:color w:val="000000"/>
          <w:sz w:val="28"/>
        </w:rPr>
        <w:t xml:space="preserve">
оставлять неубранными испражнения собак;  </w:t>
      </w:r>
      <w:r>
        <w:br/>
      </w:r>
      <w:r>
        <w:rPr>
          <w:rFonts w:ascii="Times New Roman"/>
          <w:b w:val="false"/>
          <w:i w:val="false"/>
          <w:color w:val="000000"/>
          <w:sz w:val="28"/>
        </w:rPr>
        <w:t xml:space="preserve">
      проезд гусеничного  транспорта по улицам города; </w:t>
      </w:r>
      <w:r>
        <w:br/>
      </w:r>
      <w:r>
        <w:rPr>
          <w:rFonts w:ascii="Times New Roman"/>
          <w:b w:val="false"/>
          <w:i w:val="false"/>
          <w:color w:val="000000"/>
          <w:sz w:val="28"/>
        </w:rPr>
        <w:t xml:space="preserve">
      использование территории зеленых насаждений общего пользования для посадки овощей и других сельскохозяйственных культур; </w:t>
      </w:r>
      <w:r>
        <w:br/>
      </w:r>
      <w:r>
        <w:rPr>
          <w:rFonts w:ascii="Times New Roman"/>
          <w:b w:val="false"/>
          <w:i w:val="false"/>
          <w:color w:val="000000"/>
          <w:sz w:val="28"/>
        </w:rPr>
        <w:t xml:space="preserve">
      перевозка сыпучих и жидких грузов в автомашинах с не укрытыми и неисправными кузовами и в необорудованных прицепах; </w:t>
      </w:r>
      <w:r>
        <w:br/>
      </w:r>
      <w:r>
        <w:rPr>
          <w:rFonts w:ascii="Times New Roman"/>
          <w:b w:val="false"/>
          <w:i w:val="false"/>
          <w:color w:val="000000"/>
          <w:sz w:val="28"/>
        </w:rPr>
        <w:t xml:space="preserve">
      повреждать существующие сооружения (дорожное покрытие, </w:t>
      </w:r>
      <w:r>
        <w:br/>
      </w:r>
      <w:r>
        <w:rPr>
          <w:rFonts w:ascii="Times New Roman"/>
          <w:b w:val="false"/>
          <w:i w:val="false"/>
          <w:color w:val="000000"/>
          <w:sz w:val="28"/>
        </w:rPr>
        <w:t xml:space="preserve">
бордюры, ограждения, люки колодцев, водосточные решетки, лотки и кюветы, перепускные трубы и дренажи и т.д.), зеленые насаждения при производстве дорожных и земляных работ, а также покрывать их землей, производить аварийные работы по устранению повреждений систем тепло-водоснабжения и канализации с выбросом воды непосредственно на тротуары, газоны и проезжую часть улиц;  </w:t>
      </w:r>
      <w:r>
        <w:br/>
      </w:r>
      <w:r>
        <w:rPr>
          <w:rFonts w:ascii="Times New Roman"/>
          <w:b w:val="false"/>
          <w:i w:val="false"/>
          <w:color w:val="000000"/>
          <w:sz w:val="28"/>
        </w:rPr>
        <w:t xml:space="preserve">
      сжигать мусор, листву на территориях предприятий, организаций, на улицах и газонах в жилых кварталах, на частных участках; </w:t>
      </w:r>
      <w:r>
        <w:br/>
      </w:r>
      <w:r>
        <w:rPr>
          <w:rFonts w:ascii="Times New Roman"/>
          <w:b w:val="false"/>
          <w:i w:val="false"/>
          <w:color w:val="000000"/>
          <w:sz w:val="28"/>
        </w:rPr>
        <w:t xml:space="preserve">
      самовольно расклеивать объявления, рекламы афиши, извещения и </w:t>
      </w:r>
      <w:r>
        <w:br/>
      </w:r>
      <w:r>
        <w:rPr>
          <w:rFonts w:ascii="Times New Roman"/>
          <w:b w:val="false"/>
          <w:i w:val="false"/>
          <w:color w:val="000000"/>
          <w:sz w:val="28"/>
        </w:rPr>
        <w:t xml:space="preserve">
т.п. </w:t>
      </w:r>
      <w:r>
        <w:br/>
      </w:r>
      <w:r>
        <w:rPr>
          <w:rFonts w:ascii="Times New Roman"/>
          <w:b w:val="false"/>
          <w:i w:val="false"/>
          <w:color w:val="000000"/>
          <w:sz w:val="28"/>
        </w:rPr>
        <w:t xml:space="preserve">
      57. На территории зеленых насаждений запрещается:              </w:t>
      </w:r>
      <w:r>
        <w:br/>
      </w:r>
      <w:r>
        <w:rPr>
          <w:rFonts w:ascii="Times New Roman"/>
          <w:b w:val="false"/>
          <w:i w:val="false"/>
          <w:color w:val="000000"/>
          <w:sz w:val="28"/>
        </w:rPr>
        <w:t xml:space="preserve">
      ходить по газонам, ломать, срывать или надрезать зеленые насаждения; </w:t>
      </w:r>
      <w:r>
        <w:br/>
      </w:r>
      <w:r>
        <w:rPr>
          <w:rFonts w:ascii="Times New Roman"/>
          <w:b w:val="false"/>
          <w:i w:val="false"/>
          <w:color w:val="000000"/>
          <w:sz w:val="28"/>
        </w:rPr>
        <w:t xml:space="preserve">
      применять соль и другие вредные для зеленых насаждений </w:t>
      </w:r>
      <w:r>
        <w:br/>
      </w:r>
      <w:r>
        <w:rPr>
          <w:rFonts w:ascii="Times New Roman"/>
          <w:b w:val="false"/>
          <w:i w:val="false"/>
          <w:color w:val="000000"/>
          <w:sz w:val="28"/>
        </w:rPr>
        <w:t xml:space="preserve">
вещества с целью очистки дорожек; </w:t>
      </w:r>
      <w:r>
        <w:br/>
      </w:r>
      <w:r>
        <w:rPr>
          <w:rFonts w:ascii="Times New Roman"/>
          <w:b w:val="false"/>
          <w:i w:val="false"/>
          <w:color w:val="000000"/>
          <w:sz w:val="28"/>
        </w:rPr>
        <w:t xml:space="preserve">
      ездить на автомашинах, мотоциклах, велосипедах и других </w:t>
      </w:r>
      <w:r>
        <w:br/>
      </w:r>
      <w:r>
        <w:rPr>
          <w:rFonts w:ascii="Times New Roman"/>
          <w:b w:val="false"/>
          <w:i w:val="false"/>
          <w:color w:val="000000"/>
          <w:sz w:val="28"/>
        </w:rPr>
        <w:t xml:space="preserve">
транспортных средствах (за исключением специального транспорта); </w:t>
      </w:r>
      <w:r>
        <w:br/>
      </w:r>
      <w:r>
        <w:rPr>
          <w:rFonts w:ascii="Times New Roman"/>
          <w:b w:val="false"/>
          <w:i w:val="false"/>
          <w:color w:val="000000"/>
          <w:sz w:val="28"/>
        </w:rPr>
        <w:t xml:space="preserve">
      устраивать остановки пассажирского транспорта возле газонов и живых изгородей; </w:t>
      </w:r>
      <w:r>
        <w:br/>
      </w:r>
      <w:r>
        <w:rPr>
          <w:rFonts w:ascii="Times New Roman"/>
          <w:b w:val="false"/>
          <w:i w:val="false"/>
          <w:color w:val="000000"/>
          <w:sz w:val="28"/>
        </w:rPr>
        <w:t xml:space="preserve">
      раскладывать костры, нарушать другие противопожарные правила; </w:t>
      </w:r>
      <w:r>
        <w:br/>
      </w:r>
      <w:r>
        <w:rPr>
          <w:rFonts w:ascii="Times New Roman"/>
          <w:b w:val="false"/>
          <w:i w:val="false"/>
          <w:color w:val="000000"/>
          <w:sz w:val="28"/>
        </w:rPr>
        <w:t xml:space="preserve">
      использовать деревья для крепления электропроводов проволок </w:t>
      </w:r>
      <w:r>
        <w:br/>
      </w:r>
      <w:r>
        <w:rPr>
          <w:rFonts w:ascii="Times New Roman"/>
          <w:b w:val="false"/>
          <w:i w:val="false"/>
          <w:color w:val="000000"/>
          <w:sz w:val="28"/>
        </w:rPr>
        <w:t xml:space="preserve">
качелей и пр.; </w:t>
      </w:r>
      <w:r>
        <w:br/>
      </w:r>
      <w:r>
        <w:rPr>
          <w:rFonts w:ascii="Times New Roman"/>
          <w:b w:val="false"/>
          <w:i w:val="false"/>
          <w:color w:val="000000"/>
          <w:sz w:val="28"/>
        </w:rPr>
        <w:t xml:space="preserve">
      обрезать кроны деревьев во внеустановленные агрономические </w:t>
      </w:r>
      <w:r>
        <w:br/>
      </w:r>
      <w:r>
        <w:rPr>
          <w:rFonts w:ascii="Times New Roman"/>
          <w:b w:val="false"/>
          <w:i w:val="false"/>
          <w:color w:val="000000"/>
          <w:sz w:val="28"/>
        </w:rPr>
        <w:t xml:space="preserve">
сроки и без соблюдения правила обрезки, согласованных с соответствующими службами; </w:t>
      </w:r>
      <w:r>
        <w:br/>
      </w:r>
      <w:r>
        <w:rPr>
          <w:rFonts w:ascii="Times New Roman"/>
          <w:b w:val="false"/>
          <w:i w:val="false"/>
          <w:color w:val="000000"/>
          <w:sz w:val="28"/>
        </w:rPr>
        <w:t xml:space="preserve">
      осуществлять самовольные порубки деревьев и кустарниковых </w:t>
      </w:r>
      <w:r>
        <w:br/>
      </w:r>
      <w:r>
        <w:rPr>
          <w:rFonts w:ascii="Times New Roman"/>
          <w:b w:val="false"/>
          <w:i w:val="false"/>
          <w:color w:val="000000"/>
          <w:sz w:val="28"/>
        </w:rPr>
        <w:t xml:space="preserve">
насаждений без согласования с обслуживающими их организациями;       </w:t>
      </w:r>
      <w:r>
        <w:br/>
      </w:r>
      <w:r>
        <w:rPr>
          <w:rFonts w:ascii="Times New Roman"/>
          <w:b w:val="false"/>
          <w:i w:val="false"/>
          <w:color w:val="000000"/>
          <w:sz w:val="28"/>
        </w:rPr>
        <w:t xml:space="preserve">
      самовольно устраивать ограждения вне квартиры и частного </w:t>
      </w:r>
      <w:r>
        <w:br/>
      </w:r>
      <w:r>
        <w:rPr>
          <w:rFonts w:ascii="Times New Roman"/>
          <w:b w:val="false"/>
          <w:i w:val="false"/>
          <w:color w:val="000000"/>
          <w:sz w:val="28"/>
        </w:rPr>
        <w:t xml:space="preserve">
домовладения.            </w:t>
      </w:r>
    </w:p>
    <w:bookmarkStart w:name="z10" w:id="10"/>
    <w:p>
      <w:pPr>
        <w:spacing w:after="0"/>
        <w:ind w:left="0"/>
        <w:jc w:val="left"/>
      </w:pPr>
      <w:r>
        <w:rPr>
          <w:rFonts w:ascii="Times New Roman"/>
          <w:b/>
          <w:i w:val="false"/>
          <w:color w:val="000000"/>
        </w:rPr>
        <w:t xml:space="preserve"> 
  8. Обязанности уполномоченных органов и служб по  </w:t>
      </w:r>
      <w:r>
        <w:br/>
      </w:r>
      <w:r>
        <w:rPr>
          <w:rFonts w:ascii="Times New Roman"/>
          <w:b/>
          <w:i w:val="false"/>
          <w:color w:val="000000"/>
        </w:rPr>
        <w:t xml:space="preserve">
санитарному содержанию, благоустройству и  </w:t>
      </w:r>
      <w:r>
        <w:br/>
      </w:r>
      <w:r>
        <w:rPr>
          <w:rFonts w:ascii="Times New Roman"/>
          <w:b/>
          <w:i w:val="false"/>
          <w:color w:val="000000"/>
        </w:rPr>
        <w:t xml:space="preserve">
озеленению территории населенных пунктов </w:t>
      </w:r>
    </w:p>
    <w:bookmarkEnd w:id="10"/>
    <w:p>
      <w:pPr>
        <w:spacing w:after="0"/>
        <w:ind w:left="0"/>
        <w:jc w:val="both"/>
      </w:pPr>
      <w:r>
        <w:rPr>
          <w:rFonts w:ascii="Times New Roman"/>
          <w:b w:val="false"/>
          <w:i w:val="false"/>
          <w:color w:val="000000"/>
          <w:sz w:val="28"/>
        </w:rPr>
        <w:t xml:space="preserve">      58. В соответствии с основами законодательства Республики </w:t>
      </w:r>
      <w:r>
        <w:br/>
      </w:r>
      <w:r>
        <w:rPr>
          <w:rFonts w:ascii="Times New Roman"/>
          <w:b w:val="false"/>
          <w:i w:val="false"/>
          <w:color w:val="000000"/>
          <w:sz w:val="28"/>
        </w:rPr>
        <w:t xml:space="preserve">
Казахстан о здравоохранении надзор за соблюдением санитарных правил  </w:t>
      </w:r>
      <w:r>
        <w:br/>
      </w:r>
      <w:r>
        <w:rPr>
          <w:rFonts w:ascii="Times New Roman"/>
          <w:b w:val="false"/>
          <w:i w:val="false"/>
          <w:color w:val="000000"/>
          <w:sz w:val="28"/>
        </w:rPr>
        <w:t xml:space="preserve">
содержания улиц, дворов и других территории города, а также мест  </w:t>
      </w:r>
      <w:r>
        <w:br/>
      </w:r>
      <w:r>
        <w:rPr>
          <w:rFonts w:ascii="Times New Roman"/>
          <w:b w:val="false"/>
          <w:i w:val="false"/>
          <w:color w:val="000000"/>
          <w:sz w:val="28"/>
        </w:rPr>
        <w:t xml:space="preserve">
общественного пользования и пляжей осуществляется органами внутренних дел, экологического, противопожарного, санитарного и архитектурно строительного надзора. </w:t>
      </w:r>
      <w:r>
        <w:br/>
      </w:r>
      <w:r>
        <w:rPr>
          <w:rFonts w:ascii="Times New Roman"/>
          <w:b w:val="false"/>
          <w:i w:val="false"/>
          <w:color w:val="000000"/>
          <w:sz w:val="28"/>
        </w:rPr>
        <w:t xml:space="preserve">
      59. Участковые инспектора городского управления внутренних дел </w:t>
      </w:r>
      <w:r>
        <w:br/>
      </w:r>
      <w:r>
        <w:rPr>
          <w:rFonts w:ascii="Times New Roman"/>
          <w:b w:val="false"/>
          <w:i w:val="false"/>
          <w:color w:val="000000"/>
          <w:sz w:val="28"/>
        </w:rPr>
        <w:t xml:space="preserve">
(далее - ГУВД) обязаны: </w:t>
      </w:r>
      <w:r>
        <w:br/>
      </w:r>
      <w:r>
        <w:rPr>
          <w:rFonts w:ascii="Times New Roman"/>
          <w:b w:val="false"/>
          <w:i w:val="false"/>
          <w:color w:val="000000"/>
          <w:sz w:val="28"/>
        </w:rPr>
        <w:t xml:space="preserve">
      осуществлять постоянный контроль за санитарным состоянием и </w:t>
      </w:r>
      <w:r>
        <w:br/>
      </w:r>
      <w:r>
        <w:rPr>
          <w:rFonts w:ascii="Times New Roman"/>
          <w:b w:val="false"/>
          <w:i w:val="false"/>
          <w:color w:val="000000"/>
          <w:sz w:val="28"/>
        </w:rPr>
        <w:t xml:space="preserve">
благоустройством территории закрепленного участка; </w:t>
      </w:r>
      <w:r>
        <w:br/>
      </w:r>
      <w:r>
        <w:rPr>
          <w:rFonts w:ascii="Times New Roman"/>
          <w:b w:val="false"/>
          <w:i w:val="false"/>
          <w:color w:val="000000"/>
          <w:sz w:val="28"/>
        </w:rPr>
        <w:t xml:space="preserve">
      выявлять лиц, нарушающих санитарный порядок, благоустройство и озеленение и в установленном порядке представлять на них материалы в соответствующие органы; </w:t>
      </w:r>
      <w:r>
        <w:br/>
      </w:r>
      <w:r>
        <w:rPr>
          <w:rFonts w:ascii="Times New Roman"/>
          <w:b w:val="false"/>
          <w:i w:val="false"/>
          <w:color w:val="000000"/>
          <w:sz w:val="28"/>
        </w:rPr>
        <w:t xml:space="preserve">
      категорически запрещать населению, предприятиям и организациям независимо от форм собственности создавать во дворах и на улицах самовольные мусорные свалки и производить их сжигание. </w:t>
      </w:r>
      <w:r>
        <w:br/>
      </w:r>
      <w:r>
        <w:rPr>
          <w:rFonts w:ascii="Times New Roman"/>
          <w:b w:val="false"/>
          <w:i w:val="false"/>
          <w:color w:val="000000"/>
          <w:sz w:val="28"/>
        </w:rPr>
        <w:t xml:space="preserve">
      60. Специалисты учреждений СЭС должны обеспечивать выполнение следующих задач: </w:t>
      </w:r>
      <w:r>
        <w:br/>
      </w:r>
      <w:r>
        <w:rPr>
          <w:rFonts w:ascii="Times New Roman"/>
          <w:b w:val="false"/>
          <w:i w:val="false"/>
          <w:color w:val="000000"/>
          <w:sz w:val="28"/>
        </w:rPr>
        <w:t xml:space="preserve">
      участвовать в подготовке проектов решений местных органов </w:t>
      </w:r>
      <w:r>
        <w:br/>
      </w:r>
      <w:r>
        <w:rPr>
          <w:rFonts w:ascii="Times New Roman"/>
          <w:b w:val="false"/>
          <w:i w:val="false"/>
          <w:color w:val="000000"/>
          <w:sz w:val="28"/>
        </w:rPr>
        <w:t xml:space="preserve">
управления по организации санитарной очистки и благоустройству в населенном пункте; </w:t>
      </w:r>
      <w:r>
        <w:br/>
      </w:r>
      <w:r>
        <w:rPr>
          <w:rFonts w:ascii="Times New Roman"/>
          <w:b w:val="false"/>
          <w:i w:val="false"/>
          <w:color w:val="000000"/>
          <w:sz w:val="28"/>
        </w:rPr>
        <w:t xml:space="preserve">
      рассматривать и согласовывать материалы по размещению и </w:t>
      </w:r>
      <w:r>
        <w:br/>
      </w:r>
      <w:r>
        <w:rPr>
          <w:rFonts w:ascii="Times New Roman"/>
          <w:b w:val="false"/>
          <w:i w:val="false"/>
          <w:color w:val="000000"/>
          <w:sz w:val="28"/>
        </w:rPr>
        <w:t xml:space="preserve">
проектированию полигонов твердых бытовых и промышленных отходов, схемы санитарной очистки города и так далее;  </w:t>
      </w:r>
      <w:r>
        <w:br/>
      </w:r>
      <w:r>
        <w:rPr>
          <w:rFonts w:ascii="Times New Roman"/>
          <w:b w:val="false"/>
          <w:i w:val="false"/>
          <w:color w:val="000000"/>
          <w:sz w:val="28"/>
        </w:rPr>
        <w:t xml:space="preserve">
      изучать и анализировать заболеваемость населения в связи с санитарным состоянием населенных мест; </w:t>
      </w:r>
      <w:r>
        <w:br/>
      </w:r>
      <w:r>
        <w:rPr>
          <w:rFonts w:ascii="Times New Roman"/>
          <w:b w:val="false"/>
          <w:i w:val="false"/>
          <w:color w:val="000000"/>
          <w:sz w:val="28"/>
        </w:rPr>
        <w:t xml:space="preserve">
      давать предложения руководителям органов жилищно-коммунального хозяйства о проведении рейдов проверки чистоты и уборки территории в зависимости от эпидемиологической ситуацией; </w:t>
      </w:r>
      <w:r>
        <w:br/>
      </w:r>
      <w:r>
        <w:rPr>
          <w:rFonts w:ascii="Times New Roman"/>
          <w:b w:val="false"/>
          <w:i w:val="false"/>
          <w:color w:val="000000"/>
          <w:sz w:val="28"/>
        </w:rPr>
        <w:t xml:space="preserve">
      проводить один раз в год, а при необходимости и чаще </w:t>
      </w:r>
      <w:r>
        <w:br/>
      </w:r>
      <w:r>
        <w:rPr>
          <w:rFonts w:ascii="Times New Roman"/>
          <w:b w:val="false"/>
          <w:i w:val="false"/>
          <w:color w:val="000000"/>
          <w:sz w:val="28"/>
        </w:rPr>
        <w:t xml:space="preserve">
инструктажи и занятия по санитарному минимуму для специальных жилищных органов и предприятий по организации системы сбора, удаления и вывоза отходов с учетом эпидемиологической ситуации. </w:t>
      </w:r>
    </w:p>
    <w:bookmarkStart w:name="z11" w:id="11"/>
    <w:p>
      <w:pPr>
        <w:spacing w:after="0"/>
        <w:ind w:left="0"/>
        <w:jc w:val="left"/>
      </w:pPr>
      <w:r>
        <w:rPr>
          <w:rFonts w:ascii="Times New Roman"/>
          <w:b/>
          <w:i w:val="false"/>
          <w:color w:val="000000"/>
        </w:rPr>
        <w:t xml:space="preserve"> 
  9. Ответственность физических и юридических лиц  </w:t>
      </w:r>
      <w:r>
        <w:br/>
      </w:r>
      <w:r>
        <w:rPr>
          <w:rFonts w:ascii="Times New Roman"/>
          <w:b/>
          <w:i w:val="false"/>
          <w:color w:val="000000"/>
        </w:rPr>
        <w:t xml:space="preserve">
за нарушение Правил </w:t>
      </w:r>
    </w:p>
    <w:bookmarkEnd w:id="11"/>
    <w:p>
      <w:pPr>
        <w:spacing w:after="0"/>
        <w:ind w:left="0"/>
        <w:jc w:val="both"/>
      </w:pPr>
      <w:r>
        <w:rPr>
          <w:rFonts w:ascii="Times New Roman"/>
          <w:b w:val="false"/>
          <w:i w:val="false"/>
          <w:color w:val="000000"/>
          <w:sz w:val="28"/>
        </w:rPr>
        <w:t xml:space="preserve">      61. Физические и юридические лица, виновные в нарушении </w:t>
      </w:r>
      <w:r>
        <w:br/>
      </w:r>
      <w:r>
        <w:rPr>
          <w:rFonts w:ascii="Times New Roman"/>
          <w:b w:val="false"/>
          <w:i w:val="false"/>
          <w:color w:val="000000"/>
          <w:sz w:val="28"/>
        </w:rPr>
        <w:t>
настоящих Правил, привлекаются к ответственности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об административных правонарушениях в Республике Казахстан" N 155-II от 30 января 2001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