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a63a" w14:textId="0a2a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административной ответственности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N 27/6 от 26 сентября 2002 г. Зарегистрировано Управлением юстиции Алматинской области 1 ноября 2002 г. за N 870. Утратило силу - Решением Коксуского районного маслихата Алматинской области от 16 апреля 2009 года N 23-4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Коксуского районного маслихата Алматинской области от 16.04.2009 года N 23-4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статьи 6, пункта 1, подпункта 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Утвердить Правила "О ветеринарии" согласно приложения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Правила "По содержанию собак и кошек" согласно приложения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Правила "По содержанию и защите зеленых насаждений" согласно приложения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Правила "На период введения чрезвычайного положения" согласно приложения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после регистрации в областном управлении юстиции.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Ж.Кобен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Б.Кисметов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27-сессией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N 27/6-1 от 26.09.2002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 ветеринарии по Коксускому району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Юридические и физические лица, являющиеся владельцами животных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Представлять ветеринарным специалистам, по их требованию животных для осмотра, диагностический исследований и предохранительных прививок;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Выполнять условия и требования карантина и ограничительных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Своевременно и в полном объеме проводить ветеринарно-санитарные мероприятия по ликвидации заразных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Соблюдать условия по нераспространению заразных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Соблюдать ветеринарно-санитарные правила при воспроизводстве животных: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Производители (быки, хряки, бараны, жеребцы), используемые для осеменения, в обязательном порядке должны быть исследованы: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Быки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туберкулез, вибриоз 2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бруцеллез, трихомоноз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санитарное качество спермы перед каждым осеменением.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Бараны </w:t>
      </w:r>
      <w:r>
        <w:rPr>
          <w:rFonts w:ascii="Times New Roman"/>
          <w:b w:val="false"/>
          <w:i w:val="false"/>
          <w:color w:val="000000"/>
          <w:sz w:val="28"/>
        </w:rPr>
        <w:t>- на туберкулез и инфекционный эпидидемит 2 раза в год до и после случной кампании;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туберкулез 1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санитарное качество спермы перед каждым осеменением.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Хряки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туберкулез и бруцеллез 2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Жеребцы </w:t>
      </w:r>
      <w:r>
        <w:rPr>
          <w:rFonts w:ascii="Times New Roman"/>
          <w:b w:val="false"/>
          <w:i w:val="false"/>
          <w:color w:val="000000"/>
          <w:sz w:val="28"/>
        </w:rPr>
        <w:t>- на сап и случную болезнь 2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На производителей, используемых для естественного осеменения, следует вести "Ветеринарный паспорт".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Животных, прибывших или завезенных на пункт или хозяйство, карантируют в течение 30 дней, а завезенных из-за границы 60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В целях улучшения селекционно-племенной работы необходимо использовать быков-производителей черно-пестрой, алатауской и красно-пестрой пород.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Спаривание производителей допускают после осмотра ветспециалистом, который выдает справку о разрешении естественного осеменения.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Естественное осеменение запрещается в стадах: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Неблагополучных по инфекционным заболеваниям;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проявлении абортов невыясненной этиологии;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появлении массовых гинекологических заболеваний маток.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Соблюдать требования нормативных правовых актов об охране территорий республики от заноса заразных болезней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Выполнять ветеринарно-санитарные правила при перевозке (перегоне)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На перегоняемых животных, а также на животных (включая птиц, пушных зверей, зоопарковых животных, рыб, пчел), перевозимых по дорогам, должны выдаваться ветеринарные свидетельства формы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Перевозка и перегон животных, больных заразными болезнями, не допускаются согласно специальной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Соблюдать требования ветеринарно-санитарных правил и нормативов на рынках (в торгующих организациях), предприятиях, по заготовке, хранению, переработке подконтрольных ветеринарному надзору грузов, складских помещениях, карантинных базах, погрузочно-разгрузочных площадках и транспортных средствах: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Для продажи допускаются только здоровые животные при наличии у владельца животного ветеринарной справки или ветеринарного свидетельства ф.№1;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Мясо принимается на ветсанэкспертизу при наличии у владельца ветеринарной справки или ветеринарного свидетельства ф.№2. На туше должно быть проставлено клеймо "Предварительный ветосмотр" квадратной формы. Продажа голья и голов скота допускается только на отдельных столах.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Рыба, мед, яйца, молоко и молочные продукты принимаются на ветсанэкспертизу при наличии у торгующего ветеринарной справки или ветеринарного свидетельства ф.»2.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Продажа растениеводческой продукции разрешается только после проверки лаборатории ветсанэкспертизы и выдачи документа о наличии остаточных количеств пестицидов и нитратов.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5.5. Продажа ветеринарных препаратов допускается при наличии сертификата на ветеринарные товары, лицензии, специального высшего или среднего ветеринарного образования у торгующего. Биологические препараты хранят в сухих, темных, специально оборудованных холодильными установками помещениях, при температуре воздуха 2-12 градусов.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5.6. Гражданам, не имеющим качественное удостоверение на реализуемую продукцию, не представляются торговые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5.7. Места на рынке для торговли скотом, птицей, мясом, молоком, яйцами, рыбой, мясными, молочными, рыбными и другими продуктами, сырьем животного и растительного происхождения устанавливаются администрацией рынка по согласованию с ветеринарным инспектором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5.8. На рынке обеспечивается кратковременное хранение в холодильнике изоляторе мяса и других продуктов, от которых отобраны пробы для лабораторных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5.9. Запрещается принимать на склад и в холодильник недоброкачественные или не прошедшие ветсанэкспертизу 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5.10. Торгующие обязаны доставлять продукты для продажи на рынок в чистой таре, предохраняющей от загрязнения, порчи и постороннего запаха. Торговля на земле с коробок, ящиков и так далее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5.11. Пищевые полуфабрикаты и готовые кулинарные изделия из растительного сырья домашнего приготовления (котлеты, салаты, винегреты, заливные блюда, томатные и грибные пасты, соусы, варенья и джемы из ягод и плодов и т.д.), консервированные растительные продукты, закатанные в домашних условиях, пластинчатые грибы в сушеном виде, грибы соленые, отварные и маринованные по ветеринарно-санитарным требованиям на рынках (в торгующих организациях) продавать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5.12. Не разрешается продажа, и не подлежат экспертизе сушеное мясо, мясной фарш, котлеты, колбасные изделия (кровяная, ливерная, жареная и другие), зельцы, копчености, а также другие изделия и мясные полуфабрикаты домашнего приготовления.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настоящих Правил ветсаннадзора для рынков, реализующих пищевые продукты, осуществляется ветеринарным инспектором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нарушившие настоящие Правила, подвергаются штрафу согласно ст.310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(2001 год).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27-сессией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N 27/6-2 от 26.09.2002 года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содержанию собак и кошек в поселке и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пунктах Коксуского района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Организации, учреждения, предприятия и отдельные граждане, имеющие собак и кошек, обязаны соблюдать: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населенных пунктах содержать собак только на изолированной территории (хорошо огороженных дворах и участках, вольерах) или на привязи;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выводить собак из жилых и изолированных помещений и территорий в общие дворы или на улицу только на коротком поводке или в наморднике. Без поводков и намордников разрешается содержать собак в отарах и гуртах.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 заболеваниях или падеже собаки или кошки немедленно сообщать в ветеринарные учреждения, а в случае укуса собакой (кошкой) людей или животных в медицинские и ветеринарные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по указанию ветеринарной службы представлять собак и кошек для обследования и прививок против бешенства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регистрировать своих собак у ветеринарных инспекторов поселкового и сельских округов с получением регистрационных удостоверений.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ставить в известность в течение 5 дней ветеринарное учреждение, обслуживающее данный населенный пункт, о приобретении собаки или кошки, или переезде в другой населенный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Продажа, покупка, а также перевозка собак в другие районы области или государства разрешается только при наличии ветеринарного свидетельства с отметкой в нем о проведенной вакцинации против бешенства не более чем за 12 месяцев и не менее чем за 30 дней до вывоза.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Собаки, независимо от их породы и назначения, находящиеся (даже с ошейником и в намордниках) без владельцев на улицах, рынках, в скверах, парках, садах и в других общественных местах, а также бездомные кошки считаются бродячими и подлежат отлову или отстрелу.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Собаки, кошки и другие животные, покусавшие людей или животных, подлежат немедленной доставке владельцами в ветеринарные лечебные учреждения для осмотра и карантирования в течение 10 дней. Собаки и кошки, вторично покусавшие людей, вследствие несоблюдения владельцем правил их содержания, подлежат изъятию.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Граждане, нарушившие настоящие Правила подвергаются штрафу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статья 311 Нарушение правил содержания собак и кошек (2001).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27-сессией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N 27/6-3 от 26.09.2002 года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содержанию и защите зеленных</w:t>
      </w:r>
      <w:r>
        <w:br/>
      </w:r>
      <w:r>
        <w:rPr>
          <w:rFonts w:ascii="Times New Roman"/>
          <w:b/>
          <w:i w:val="false"/>
          <w:color w:val="000000"/>
        </w:rPr>
        <w:t>
      насаждений в Коксуском районе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территории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Незаконная порубка и повреждение деревьев, кустарников, уничтожение или повреждение лесных культур, сеянцев, либо саженцев в лесных питомниках и на плантациях, а также молодняка естественного происхождения и самосева на площадях, предназначенных под лесовосстановление;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·     - Уничтожение или повреждение подроста в лесах государственного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Нарушение правил и инструкций по восстановлению и улучшению состояния и породного состава лесов, повышению их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Повреждение сенокосов и пастбищных угодий на землях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Самовольное сенокошение на землях государственного лесного фонда, не покрытых лесом;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Самовольный сбор дикорастущих плодов, грибов и ягод на участках где это запрещено;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Повреждение леса сточными водами, химическими веществами, промышленными и коммунально-бытовыми выбросами, отходами и отбросами, влекущими его усыхание или заболевание;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Проход или проезд групп туристов, альпинистов, отдыхающих и т.п. на территорию заповедника без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Разведение костров на особо охраняемых природных территориях в пожароопасный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Нарушение правил транспортировки, хранения и применения средств защиты растений, минеральных удобрений и других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настоящих правил влечет ответственность в виде предупреждения или штрафа согласно ст.300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 (2001 г.)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27-сессией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N 27/6-4 от 26.09.2002 года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на период введения чрезвычайного положения</w:t>
      </w:r>
      <w:r>
        <w:br/>
      </w:r>
      <w:r>
        <w:rPr>
          <w:rFonts w:ascii="Times New Roman"/>
          <w:b/>
          <w:i w:val="false"/>
          <w:color w:val="000000"/>
        </w:rPr>
        <w:t>
на территории Коксуского района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покидать на период введения чрезвычайного положения свои квартиры, дома, а также въезжать и выезжать не являющимися жителями данной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· Проведение собраний, митингов, шествий и демонстраций, а также зрелищных, спортивных и других 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забастовок;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· Торговля оружием, спиртными напитками и спиртосодержащими, сильнодействующими химическими и ядовитыми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Ограничивается или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транспортных средств и проводится их досмотр;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· Использование множительной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радио - телепередающей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аудио и видеозаписывающей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Вводятся особые правила пользования 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нахождение граждан во время комендантского часа на улицах, или в общественных местах, либо пребывание вне своего жилища без специально выданных пропусков и документов, удостоверяющих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Категорически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· Нарушение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· Действия, разжигающие национальную и религиозную рознь;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· Активное воспрепятствование осуществлению гражданами и должностными лицами их законных прав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Злостное неповиновение законному распоряжению или требованию сотрудника органов внутренних дел, национальной безопасности, военнослужащего, представителя власти, общественности, выполняющих служебные обязанности или общественного долга по охране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· Действия, нарушающие общественный порядок и спокойствие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Невыполнение настоящих правил влечет за собой предупреждение или штраф согласно статьи 362-363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