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e408" w14:textId="c86e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"Об утверждении Правил применения Государственного классификатора Республики Казахстан - единого классификатора назначения платежей" от 15 ноября 1999 года N 388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февраля 2002 года N 49. 
     Зарегистрировано в Министерстве юстиции Республики Казахстан 2 апреля 2002 года N 1809. Утратило силу постановлением Правления Национального Банка Республики Казахстан от 31 августа 2016 года № 203</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01.01.2017).</w:t>
      </w:r>
    </w:p>
    <w:bookmarkEnd w:id="0"/>
    <w:p>
      <w:pPr>
        <w:spacing w:after="0"/>
        <w:ind w:left="0"/>
        <w:jc w:val="both"/>
      </w:pPr>
      <w:r>
        <w:rPr>
          <w:rFonts w:ascii="Times New Roman"/>
          <w:b w:val="false"/>
          <w:i w:val="false"/>
          <w:color w:val="000000"/>
          <w:sz w:val="28"/>
        </w:rPr>
        <w:t xml:space="preserve">      В связи с необходимостью использования государственных классификаторов Республики Казахстан - ГК РК 06 ИСО 3166 - 2001 "Коды для обозначения наименований стран и их административно-территориальных подразделений" и ГК РК 07 ИСО 4217 - 2001 "Коды для обозначения валют и фондов", а также совершенствования систематизации сведений по проводимым платежам Правление Национального Банка Республики Казахстан постановляет: </w:t>
      </w:r>
      <w:r>
        <w:br/>
      </w:r>
      <w:r>
        <w:rPr>
          <w:rFonts w:ascii="Times New Roman"/>
          <w:b w:val="false"/>
          <w:i w:val="false"/>
          <w:color w:val="000000"/>
          <w:sz w:val="28"/>
        </w:rPr>
        <w:t>
      1. В постановление Правления Национального Банка Республики Казахстан </w:t>
      </w:r>
      <w:r>
        <w:rPr>
          <w:rFonts w:ascii="Times New Roman"/>
          <w:b w:val="false"/>
          <w:i w:val="false"/>
          <w:color w:val="000000"/>
          <w:sz w:val="28"/>
        </w:rPr>
        <w:t xml:space="preserve">V991011_ </w:t>
      </w:r>
      <w:r>
        <w:rPr>
          <w:rFonts w:ascii="Times New Roman"/>
          <w:b w:val="false"/>
          <w:i w:val="false"/>
          <w:color w:val="000000"/>
          <w:sz w:val="28"/>
        </w:rPr>
        <w:t xml:space="preserve">"Об утверждении Правил применения Государственного классификатора Республики Казахстан - единого классификатора назначения платежей" от 15 ноября 1999 года N 388 внести следующие изменения и дополнения: </w:t>
      </w:r>
      <w:r>
        <w:br/>
      </w:r>
      <w:r>
        <w:rPr>
          <w:rFonts w:ascii="Times New Roman"/>
          <w:b w:val="false"/>
          <w:i w:val="false"/>
          <w:color w:val="000000"/>
          <w:sz w:val="28"/>
        </w:rPr>
        <w:t xml:space="preserve">
      в Правила применения Государственного классификатора Республики Казахстан - единого классификатора назначения платежей, утвержденные указанным постановлением (далее - Правила): </w:t>
      </w:r>
      <w:r>
        <w:br/>
      </w:r>
      <w:r>
        <w:rPr>
          <w:rFonts w:ascii="Times New Roman"/>
          <w:b w:val="false"/>
          <w:i w:val="false"/>
          <w:color w:val="000000"/>
          <w:sz w:val="28"/>
        </w:rPr>
        <w:t xml:space="preserve">
      1) вторую часть пункта 2 исключить; </w:t>
      </w:r>
      <w:r>
        <w:br/>
      </w:r>
      <w:r>
        <w:rPr>
          <w:rFonts w:ascii="Times New Roman"/>
          <w:b w:val="false"/>
          <w:i w:val="false"/>
          <w:color w:val="000000"/>
          <w:sz w:val="28"/>
        </w:rPr>
        <w:t xml:space="preserve">
      2) в пункте 3 подпункты 8), 9) и 10) исключить; </w:t>
      </w:r>
      <w:r>
        <w:br/>
      </w:r>
      <w:r>
        <w:rPr>
          <w:rFonts w:ascii="Times New Roman"/>
          <w:b w:val="false"/>
          <w:i w:val="false"/>
          <w:color w:val="000000"/>
          <w:sz w:val="28"/>
        </w:rPr>
        <w:t xml:space="preserve">
      3) в пункте 8 слова "со стандартами Международной организации по стандартизации (ISО), используемыми в системах передачи информации" заменить словами "с государственным классификатором Республики Казахстан - ГК РК 07 ИСО 4217 - 2001 "Коды для обозначения валют и фондов"; </w:t>
      </w:r>
      <w:r>
        <w:br/>
      </w:r>
      <w:r>
        <w:rPr>
          <w:rFonts w:ascii="Times New Roman"/>
          <w:b w:val="false"/>
          <w:i w:val="false"/>
          <w:color w:val="000000"/>
          <w:sz w:val="28"/>
        </w:rPr>
        <w:t xml:space="preserve">
      4) пункт 16 изложить в следующей редакции: </w:t>
      </w:r>
      <w:r>
        <w:br/>
      </w:r>
      <w:r>
        <w:rPr>
          <w:rFonts w:ascii="Times New Roman"/>
          <w:b w:val="false"/>
          <w:i w:val="false"/>
          <w:color w:val="000000"/>
          <w:sz w:val="28"/>
        </w:rPr>
        <w:t xml:space="preserve">
      "16. Банк и/или организация, осуществляющие отдельные виды банковских операций, обязаны отказать в акцепте платежного документа, заполненного с нарушением требований настоящих Правил."; </w:t>
      </w:r>
      <w:r>
        <w:br/>
      </w:r>
      <w:r>
        <w:rPr>
          <w:rFonts w:ascii="Times New Roman"/>
          <w:b w:val="false"/>
          <w:i w:val="false"/>
          <w:color w:val="000000"/>
          <w:sz w:val="28"/>
        </w:rPr>
        <w:t xml:space="preserve">
      5) дополнить пунктом 18-2 следующего содержания: </w:t>
      </w:r>
      <w:r>
        <w:br/>
      </w:r>
      <w:r>
        <w:rPr>
          <w:rFonts w:ascii="Times New Roman"/>
          <w:b w:val="false"/>
          <w:i w:val="false"/>
          <w:color w:val="000000"/>
          <w:sz w:val="28"/>
        </w:rPr>
        <w:t xml:space="preserve">
      "Сведения по проводимым платежам в разрезе кодов ЕКНП представляются в Национальный Банк Республики Казахстан Республиканским государственным предприятием на праве хозяйственного ведения "Казахстанский центр межбанковских расчетов", банками второго уровня, открытым акционерным обществом "Казпочта", клиринговыми организациями, закрытым акционерным обществом "Центральный депозитарий ценных бумаг" и формируются Национальным Банком Республики Казахстан в соответствии с приложением N 3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 настоящим Правилам.";</w:t>
      </w:r>
    </w:p>
    <w:p>
      <w:pPr>
        <w:spacing w:after="0"/>
        <w:ind w:left="0"/>
        <w:jc w:val="both"/>
      </w:pPr>
      <w:r>
        <w:rPr>
          <w:rFonts w:ascii="Times New Roman"/>
          <w:b w:val="false"/>
          <w:i w:val="false"/>
          <w:color w:val="000000"/>
          <w:sz w:val="28"/>
        </w:rPr>
        <w:t>     6) в приложении N 2:</w:t>
      </w:r>
    </w:p>
    <w:p>
      <w:pPr>
        <w:spacing w:after="0"/>
        <w:ind w:left="0"/>
        <w:jc w:val="both"/>
      </w:pPr>
      <w:r>
        <w:rPr>
          <w:rFonts w:ascii="Times New Roman"/>
          <w:b w:val="false"/>
          <w:i w:val="false"/>
          <w:color w:val="000000"/>
          <w:sz w:val="28"/>
        </w:rPr>
        <w:t>     в таблице кодов назначения платежей:</w:t>
      </w:r>
    </w:p>
    <w:p>
      <w:pPr>
        <w:spacing w:after="0"/>
        <w:ind w:left="0"/>
        <w:jc w:val="both"/>
      </w:pPr>
      <w:r>
        <w:rPr>
          <w:rFonts w:ascii="Times New Roman"/>
          <w:b w:val="false"/>
          <w:i w:val="false"/>
          <w:color w:val="000000"/>
          <w:sz w:val="28"/>
        </w:rPr>
        <w:t>     раздел "0 - Пенсионные платежи и пособия" дополнить кодом 029 -</w:t>
      </w:r>
    </w:p>
    <w:p>
      <w:pPr>
        <w:spacing w:after="0"/>
        <w:ind w:left="0"/>
        <w:jc w:val="both"/>
      </w:pPr>
      <w:r>
        <w:rPr>
          <w:rFonts w:ascii="Times New Roman"/>
          <w:b w:val="false"/>
          <w:i w:val="false"/>
          <w:color w:val="000000"/>
          <w:sz w:val="28"/>
        </w:rPr>
        <w:t>Трансферты из местных бюджетов;</w:t>
      </w:r>
    </w:p>
    <w:p>
      <w:pPr>
        <w:spacing w:after="0"/>
        <w:ind w:left="0"/>
        <w:jc w:val="both"/>
      </w:pPr>
      <w:r>
        <w:rPr>
          <w:rFonts w:ascii="Times New Roman"/>
          <w:b w:val="false"/>
          <w:i w:val="false"/>
          <w:color w:val="000000"/>
          <w:sz w:val="28"/>
        </w:rPr>
        <w:t xml:space="preserve">     в разделе "1 - Специфические переводы" заменить наименование кодов </w:t>
      </w:r>
    </w:p>
    <w:p>
      <w:pPr>
        <w:spacing w:after="0"/>
        <w:ind w:left="0"/>
        <w:jc w:val="both"/>
      </w:pPr>
      <w:r>
        <w:rPr>
          <w:rFonts w:ascii="Times New Roman"/>
          <w:b w:val="false"/>
          <w:i w:val="false"/>
          <w:color w:val="000000"/>
          <w:sz w:val="28"/>
        </w:rPr>
        <w:t xml:space="preserve">130, 140, 170, 180 и дополнить кодами 131, 132, 171, 172, 181, 182 со </w:t>
      </w:r>
    </w:p>
    <w:p>
      <w:pPr>
        <w:spacing w:after="0"/>
        <w:ind w:left="0"/>
        <w:jc w:val="both"/>
      </w:pPr>
      <w:r>
        <w:rPr>
          <w:rFonts w:ascii="Times New Roman"/>
          <w:b w:val="false"/>
          <w:i w:val="false"/>
          <w:color w:val="000000"/>
          <w:sz w:val="28"/>
        </w:rPr>
        <w:t>следующими наименованиями:</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130 - Платежи филиалов и представительств</w:t>
      </w:r>
    </w:p>
    <w:p>
      <w:pPr>
        <w:spacing w:after="0"/>
        <w:ind w:left="0"/>
        <w:jc w:val="both"/>
      </w:pPr>
      <w:r>
        <w:rPr>
          <w:rFonts w:ascii="Times New Roman"/>
          <w:b w:val="false"/>
          <w:i w:val="false"/>
          <w:color w:val="000000"/>
          <w:sz w:val="28"/>
        </w:rPr>
        <w:t>131  Финансирование филиалов и представительств</w:t>
      </w:r>
    </w:p>
    <w:p>
      <w:pPr>
        <w:spacing w:after="0"/>
        <w:ind w:left="0"/>
        <w:jc w:val="both"/>
      </w:pPr>
      <w:r>
        <w:rPr>
          <w:rFonts w:ascii="Times New Roman"/>
          <w:b w:val="false"/>
          <w:i w:val="false"/>
          <w:color w:val="000000"/>
          <w:sz w:val="28"/>
        </w:rPr>
        <w:t>132  Возврат средств филиалами и представительствами</w:t>
      </w:r>
    </w:p>
    <w:p>
      <w:pPr>
        <w:spacing w:after="0"/>
        <w:ind w:left="0"/>
        <w:jc w:val="both"/>
      </w:pPr>
      <w:r>
        <w:rPr>
          <w:rFonts w:ascii="Times New Roman"/>
          <w:b w:val="false"/>
          <w:i w:val="false"/>
          <w:color w:val="000000"/>
          <w:sz w:val="28"/>
        </w:rPr>
        <w:t>140  Платежи с использованием платежных карточек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170 - Участие в конференции, аукционе, тендере</w:t>
      </w:r>
    </w:p>
    <w:p>
      <w:pPr>
        <w:spacing w:after="0"/>
        <w:ind w:left="0"/>
        <w:jc w:val="both"/>
      </w:pPr>
      <w:r>
        <w:rPr>
          <w:rFonts w:ascii="Times New Roman"/>
          <w:b w:val="false"/>
          <w:i w:val="false"/>
          <w:color w:val="000000"/>
          <w:sz w:val="28"/>
        </w:rPr>
        <w:t>171  Гарантийный взнос</w:t>
      </w:r>
    </w:p>
    <w:p>
      <w:pPr>
        <w:spacing w:after="0"/>
        <w:ind w:left="0"/>
        <w:jc w:val="both"/>
      </w:pPr>
      <w:r>
        <w:rPr>
          <w:rFonts w:ascii="Times New Roman"/>
          <w:b w:val="false"/>
          <w:i w:val="false"/>
          <w:color w:val="000000"/>
          <w:sz w:val="28"/>
        </w:rPr>
        <w:t>172  Возврат гарантийного взноса</w:t>
      </w:r>
    </w:p>
    <w:p>
      <w:pPr>
        <w:spacing w:after="0"/>
        <w:ind w:left="0"/>
        <w:jc w:val="both"/>
      </w:pPr>
      <w:r>
        <w:rPr>
          <w:rFonts w:ascii="Times New Roman"/>
          <w:b w:val="false"/>
          <w:i w:val="false"/>
          <w:color w:val="000000"/>
          <w:sz w:val="28"/>
        </w:rPr>
        <w:t>     180 - Документарные операции</w:t>
      </w:r>
    </w:p>
    <w:p>
      <w:pPr>
        <w:spacing w:after="0"/>
        <w:ind w:left="0"/>
        <w:jc w:val="both"/>
      </w:pPr>
      <w:r>
        <w:rPr>
          <w:rFonts w:ascii="Times New Roman"/>
          <w:b w:val="false"/>
          <w:i w:val="false"/>
          <w:color w:val="000000"/>
          <w:sz w:val="28"/>
        </w:rPr>
        <w:t>181  Операция по аккредитиву</w:t>
      </w:r>
    </w:p>
    <w:p>
      <w:pPr>
        <w:spacing w:after="0"/>
        <w:ind w:left="0"/>
        <w:jc w:val="both"/>
      </w:pPr>
      <w:r>
        <w:rPr>
          <w:rFonts w:ascii="Times New Roman"/>
          <w:b w:val="false"/>
          <w:i w:val="false"/>
          <w:color w:val="000000"/>
          <w:sz w:val="28"/>
        </w:rPr>
        <w:t>182  Операция по гарантии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в разделе "2 - Операции с иностранной валютой и драгоценными </w:t>
      </w:r>
    </w:p>
    <w:p>
      <w:pPr>
        <w:spacing w:after="0"/>
        <w:ind w:left="0"/>
        <w:jc w:val="both"/>
      </w:pPr>
      <w:r>
        <w:rPr>
          <w:rFonts w:ascii="Times New Roman"/>
          <w:b w:val="false"/>
          <w:i w:val="false"/>
          <w:color w:val="000000"/>
          <w:sz w:val="28"/>
        </w:rPr>
        <w:t>металлами":</w:t>
      </w:r>
    </w:p>
    <w:p>
      <w:pPr>
        <w:spacing w:after="0"/>
        <w:ind w:left="0"/>
        <w:jc w:val="both"/>
      </w:pPr>
      <w:r>
        <w:rPr>
          <w:rFonts w:ascii="Times New Roman"/>
          <w:b w:val="false"/>
          <w:i w:val="false"/>
          <w:color w:val="000000"/>
          <w:sz w:val="28"/>
        </w:rPr>
        <w:t xml:space="preserve">     наименование кодов 211, 221 "Иностранной валюты за тенге" дополнить </w:t>
      </w:r>
    </w:p>
    <w:p>
      <w:pPr>
        <w:spacing w:after="0"/>
        <w:ind w:left="0"/>
        <w:jc w:val="both"/>
      </w:pPr>
      <w:r>
        <w:rPr>
          <w:rFonts w:ascii="Times New Roman"/>
          <w:b w:val="false"/>
          <w:i w:val="false"/>
          <w:color w:val="000000"/>
          <w:sz w:val="28"/>
        </w:rPr>
        <w:t>словами "на бирже";</w:t>
      </w:r>
    </w:p>
    <w:p>
      <w:pPr>
        <w:spacing w:after="0"/>
        <w:ind w:left="0"/>
        <w:jc w:val="both"/>
      </w:pPr>
      <w:r>
        <w:rPr>
          <w:rFonts w:ascii="Times New Roman"/>
          <w:b w:val="false"/>
          <w:i w:val="false"/>
          <w:color w:val="000000"/>
          <w:sz w:val="28"/>
        </w:rPr>
        <w:t xml:space="preserve">     дополнить кодами 213, 223 "Иностранной валюты за тенге вне биржи"; </w:t>
      </w:r>
    </w:p>
    <w:p>
      <w:pPr>
        <w:spacing w:after="0"/>
        <w:ind w:left="0"/>
        <w:jc w:val="both"/>
      </w:pPr>
      <w:r>
        <w:rPr>
          <w:rFonts w:ascii="Times New Roman"/>
          <w:b w:val="false"/>
          <w:i w:val="false"/>
          <w:color w:val="000000"/>
          <w:sz w:val="28"/>
        </w:rPr>
        <w:t>     в разделе "4 - Кредиты":</w:t>
      </w:r>
    </w:p>
    <w:p>
      <w:pPr>
        <w:spacing w:after="0"/>
        <w:ind w:left="0"/>
        <w:jc w:val="both"/>
      </w:pPr>
      <w:r>
        <w:rPr>
          <w:rFonts w:ascii="Times New Roman"/>
          <w:b w:val="false"/>
          <w:i w:val="false"/>
          <w:color w:val="000000"/>
          <w:sz w:val="28"/>
        </w:rPr>
        <w:t>     слова "кредиты", "кредитов" заменить словами "займы", "займов";</w:t>
      </w:r>
    </w:p>
    <w:p>
      <w:pPr>
        <w:spacing w:after="0"/>
        <w:ind w:left="0"/>
        <w:jc w:val="both"/>
      </w:pPr>
      <w:r>
        <w:rPr>
          <w:rFonts w:ascii="Times New Roman"/>
          <w:b w:val="false"/>
          <w:i w:val="false"/>
          <w:color w:val="000000"/>
          <w:sz w:val="28"/>
        </w:rPr>
        <w:t xml:space="preserve">     раздел "9 - Платежи в бюджет и выплаты из бюджета" изложить в </w:t>
      </w:r>
    </w:p>
    <w:p>
      <w:pPr>
        <w:spacing w:after="0"/>
        <w:ind w:left="0"/>
        <w:jc w:val="both"/>
      </w:pPr>
      <w:r>
        <w:rPr>
          <w:rFonts w:ascii="Times New Roman"/>
          <w:b w:val="false"/>
          <w:i w:val="false"/>
          <w:color w:val="000000"/>
          <w:sz w:val="28"/>
        </w:rPr>
        <w:t xml:space="preserve">следующей редакции: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9 - Платежи в бюджет и выплаты из бюджета</w:t>
      </w:r>
    </w:p>
    <w:p>
      <w:pPr>
        <w:spacing w:after="0"/>
        <w:ind w:left="0"/>
        <w:jc w:val="both"/>
      </w:pPr>
      <w:r>
        <w:rPr>
          <w:rFonts w:ascii="Times New Roman"/>
          <w:b w:val="false"/>
          <w:i w:val="false"/>
          <w:color w:val="000000"/>
          <w:sz w:val="28"/>
        </w:rPr>
        <w:t>     910 - Обязательства перед бюджетом</w:t>
      </w:r>
    </w:p>
    <w:p>
      <w:pPr>
        <w:spacing w:after="0"/>
        <w:ind w:left="0"/>
        <w:jc w:val="both"/>
      </w:pPr>
      <w:r>
        <w:rPr>
          <w:rFonts w:ascii="Times New Roman"/>
          <w:b w:val="false"/>
          <w:i w:val="false"/>
          <w:color w:val="000000"/>
          <w:sz w:val="28"/>
        </w:rPr>
        <w:t>911  Декларации, расчеты</w:t>
      </w:r>
    </w:p>
    <w:p>
      <w:pPr>
        <w:spacing w:after="0"/>
        <w:ind w:left="0"/>
        <w:jc w:val="both"/>
      </w:pPr>
      <w:r>
        <w:rPr>
          <w:rFonts w:ascii="Times New Roman"/>
          <w:b w:val="false"/>
          <w:i w:val="false"/>
          <w:color w:val="000000"/>
          <w:sz w:val="28"/>
        </w:rPr>
        <w:t>912  Погашение недоимки прошлых лет</w:t>
      </w:r>
    </w:p>
    <w:p>
      <w:pPr>
        <w:spacing w:after="0"/>
        <w:ind w:left="0"/>
        <w:jc w:val="both"/>
      </w:pPr>
      <w:r>
        <w:rPr>
          <w:rFonts w:ascii="Times New Roman"/>
          <w:b w:val="false"/>
          <w:i w:val="false"/>
          <w:color w:val="000000"/>
          <w:sz w:val="28"/>
        </w:rPr>
        <w:t>913  По актам проверок (перепроверок)</w:t>
      </w:r>
    </w:p>
    <w:p>
      <w:pPr>
        <w:spacing w:after="0"/>
        <w:ind w:left="0"/>
        <w:jc w:val="both"/>
      </w:pPr>
      <w:r>
        <w:rPr>
          <w:rFonts w:ascii="Times New Roman"/>
          <w:b w:val="false"/>
          <w:i w:val="false"/>
          <w:color w:val="000000"/>
          <w:sz w:val="28"/>
        </w:rPr>
        <w:t>914  В период проведения процедуры банкротства</w:t>
      </w:r>
    </w:p>
    <w:p>
      <w:pPr>
        <w:spacing w:after="0"/>
        <w:ind w:left="0"/>
        <w:jc w:val="both"/>
      </w:pPr>
      <w:r>
        <w:rPr>
          <w:rFonts w:ascii="Times New Roman"/>
          <w:b w:val="false"/>
          <w:i w:val="false"/>
          <w:color w:val="000000"/>
          <w:sz w:val="28"/>
        </w:rPr>
        <w:t>919  Прочие</w:t>
      </w:r>
    </w:p>
    <w:p>
      <w:pPr>
        <w:spacing w:after="0"/>
        <w:ind w:left="0"/>
        <w:jc w:val="both"/>
      </w:pPr>
      <w:r>
        <w:rPr>
          <w:rFonts w:ascii="Times New Roman"/>
          <w:b w:val="false"/>
          <w:i w:val="false"/>
          <w:color w:val="000000"/>
          <w:sz w:val="28"/>
        </w:rPr>
        <w:t>     920 - Специальные налоговые режимы</w:t>
      </w:r>
    </w:p>
    <w:p>
      <w:pPr>
        <w:spacing w:after="0"/>
        <w:ind w:left="0"/>
        <w:jc w:val="both"/>
      </w:pPr>
      <w:r>
        <w:rPr>
          <w:rFonts w:ascii="Times New Roman"/>
          <w:b w:val="false"/>
          <w:i w:val="false"/>
          <w:color w:val="000000"/>
          <w:sz w:val="28"/>
        </w:rPr>
        <w:t>921  Субъектов малого бизнеса на основе разового талона</w:t>
      </w:r>
    </w:p>
    <w:p>
      <w:pPr>
        <w:spacing w:after="0"/>
        <w:ind w:left="0"/>
        <w:jc w:val="both"/>
      </w:pPr>
      <w:r>
        <w:rPr>
          <w:rFonts w:ascii="Times New Roman"/>
          <w:b w:val="false"/>
          <w:i w:val="false"/>
          <w:color w:val="000000"/>
          <w:sz w:val="28"/>
        </w:rPr>
        <w:t>922  Субъектов малого бизнеса на основе патента</w:t>
      </w:r>
    </w:p>
    <w:p>
      <w:pPr>
        <w:spacing w:after="0"/>
        <w:ind w:left="0"/>
        <w:jc w:val="both"/>
      </w:pPr>
      <w:r>
        <w:rPr>
          <w:rFonts w:ascii="Times New Roman"/>
          <w:b w:val="false"/>
          <w:i w:val="false"/>
          <w:color w:val="000000"/>
          <w:sz w:val="28"/>
        </w:rPr>
        <w:t>923  Субъектов малого бизнеса на основе упрощенной декларации</w:t>
      </w:r>
    </w:p>
    <w:p>
      <w:pPr>
        <w:spacing w:after="0"/>
        <w:ind w:left="0"/>
        <w:jc w:val="both"/>
      </w:pPr>
      <w:r>
        <w:rPr>
          <w:rFonts w:ascii="Times New Roman"/>
          <w:b w:val="false"/>
          <w:i w:val="false"/>
          <w:color w:val="000000"/>
          <w:sz w:val="28"/>
        </w:rPr>
        <w:t>924  Для крестьянских (фермерских) хозяйств</w:t>
      </w:r>
    </w:p>
    <w:p>
      <w:pPr>
        <w:spacing w:after="0"/>
        <w:ind w:left="0"/>
        <w:jc w:val="both"/>
      </w:pPr>
      <w:r>
        <w:rPr>
          <w:rFonts w:ascii="Times New Roman"/>
          <w:b w:val="false"/>
          <w:i w:val="false"/>
          <w:color w:val="000000"/>
          <w:sz w:val="28"/>
        </w:rPr>
        <w:t>925  Для юридических лиц - производителей сельскохозяйственной продукции</w:t>
      </w:r>
    </w:p>
    <w:p>
      <w:pPr>
        <w:spacing w:after="0"/>
        <w:ind w:left="0"/>
        <w:jc w:val="both"/>
      </w:pPr>
      <w:r>
        <w:rPr>
          <w:rFonts w:ascii="Times New Roman"/>
          <w:b w:val="false"/>
          <w:i w:val="false"/>
          <w:color w:val="000000"/>
          <w:sz w:val="28"/>
        </w:rPr>
        <w:t>926  Для отдельных видов предпринимательской деятельности</w:t>
      </w:r>
    </w:p>
    <w:p>
      <w:pPr>
        <w:spacing w:after="0"/>
        <w:ind w:left="0"/>
        <w:jc w:val="both"/>
      </w:pPr>
      <w:r>
        <w:rPr>
          <w:rFonts w:ascii="Times New Roman"/>
          <w:b w:val="false"/>
          <w:i w:val="false"/>
          <w:color w:val="000000"/>
          <w:sz w:val="28"/>
        </w:rPr>
        <w:t>929  Прочие</w:t>
      </w:r>
    </w:p>
    <w:p>
      <w:pPr>
        <w:spacing w:after="0"/>
        <w:ind w:left="0"/>
        <w:jc w:val="both"/>
      </w:pPr>
      <w:r>
        <w:rPr>
          <w:rFonts w:ascii="Times New Roman"/>
          <w:b w:val="false"/>
          <w:i w:val="false"/>
          <w:color w:val="000000"/>
          <w:sz w:val="28"/>
        </w:rPr>
        <w:t>     930 - Налоговые санкции и пени</w:t>
      </w:r>
    </w:p>
    <w:p>
      <w:pPr>
        <w:spacing w:after="0"/>
        <w:ind w:left="0"/>
        <w:jc w:val="both"/>
      </w:pPr>
      <w:r>
        <w:rPr>
          <w:rFonts w:ascii="Times New Roman"/>
          <w:b w:val="false"/>
          <w:i w:val="false"/>
          <w:color w:val="000000"/>
          <w:sz w:val="28"/>
        </w:rPr>
        <w:t>931  За нарушение налогового законодательства</w:t>
      </w:r>
    </w:p>
    <w:p>
      <w:pPr>
        <w:spacing w:after="0"/>
        <w:ind w:left="0"/>
        <w:jc w:val="both"/>
      </w:pPr>
      <w:r>
        <w:rPr>
          <w:rFonts w:ascii="Times New Roman"/>
          <w:b w:val="false"/>
          <w:i w:val="false"/>
          <w:color w:val="000000"/>
          <w:sz w:val="28"/>
        </w:rPr>
        <w:t>932  По актам проверок (перепроверок)</w:t>
      </w:r>
    </w:p>
    <w:p>
      <w:pPr>
        <w:spacing w:after="0"/>
        <w:ind w:left="0"/>
        <w:jc w:val="both"/>
      </w:pPr>
      <w:r>
        <w:rPr>
          <w:rFonts w:ascii="Times New Roman"/>
          <w:b w:val="false"/>
          <w:i w:val="false"/>
          <w:color w:val="000000"/>
          <w:sz w:val="28"/>
        </w:rPr>
        <w:t>939  Прочие</w:t>
      </w:r>
    </w:p>
    <w:p>
      <w:pPr>
        <w:spacing w:after="0"/>
        <w:ind w:left="0"/>
        <w:jc w:val="both"/>
      </w:pPr>
      <w:r>
        <w:rPr>
          <w:rFonts w:ascii="Times New Roman"/>
          <w:b w:val="false"/>
          <w:i w:val="false"/>
          <w:color w:val="000000"/>
          <w:sz w:val="28"/>
        </w:rPr>
        <w:t>     940 - Возвраты, переводы сумм налогов и других обязательных платежей</w:t>
      </w:r>
    </w:p>
    <w:p>
      <w:pPr>
        <w:spacing w:after="0"/>
        <w:ind w:left="0"/>
        <w:jc w:val="both"/>
      </w:pPr>
      <w:r>
        <w:rPr>
          <w:rFonts w:ascii="Times New Roman"/>
          <w:b w:val="false"/>
          <w:i w:val="false"/>
          <w:color w:val="000000"/>
          <w:sz w:val="28"/>
        </w:rPr>
        <w:t>941  Возврат на банковский счет излишне уплаченных сумм</w:t>
      </w:r>
    </w:p>
    <w:p>
      <w:pPr>
        <w:spacing w:after="0"/>
        <w:ind w:left="0"/>
        <w:jc w:val="both"/>
      </w:pPr>
      <w:r>
        <w:rPr>
          <w:rFonts w:ascii="Times New Roman"/>
          <w:b w:val="false"/>
          <w:i w:val="false"/>
          <w:color w:val="000000"/>
          <w:sz w:val="28"/>
        </w:rPr>
        <w:t>942  Возврат налога на добавленную стоимость экспортерам на банковский</w:t>
      </w:r>
    </w:p>
    <w:p>
      <w:pPr>
        <w:spacing w:after="0"/>
        <w:ind w:left="0"/>
        <w:jc w:val="both"/>
      </w:pPr>
      <w:r>
        <w:rPr>
          <w:rFonts w:ascii="Times New Roman"/>
          <w:b w:val="false"/>
          <w:i w:val="false"/>
          <w:color w:val="000000"/>
          <w:sz w:val="28"/>
        </w:rPr>
        <w:t>     счет</w:t>
      </w:r>
    </w:p>
    <w:p>
      <w:pPr>
        <w:spacing w:after="0"/>
        <w:ind w:left="0"/>
        <w:jc w:val="both"/>
      </w:pPr>
      <w:r>
        <w:rPr>
          <w:rFonts w:ascii="Times New Roman"/>
          <w:b w:val="false"/>
          <w:i w:val="false"/>
          <w:color w:val="000000"/>
          <w:sz w:val="28"/>
        </w:rPr>
        <w:t>943  Переброска с одного кода бюджетной классификации на другой код</w:t>
      </w:r>
    </w:p>
    <w:p>
      <w:pPr>
        <w:spacing w:after="0"/>
        <w:ind w:left="0"/>
        <w:jc w:val="both"/>
      </w:pPr>
      <w:r>
        <w:rPr>
          <w:rFonts w:ascii="Times New Roman"/>
          <w:b w:val="false"/>
          <w:i w:val="false"/>
          <w:color w:val="000000"/>
          <w:sz w:val="28"/>
        </w:rPr>
        <w:t xml:space="preserve">944  Возмещение убытков от неправомерных действий налоговых органов </w:t>
      </w:r>
    </w:p>
    <w:p>
      <w:pPr>
        <w:spacing w:after="0"/>
        <w:ind w:left="0"/>
        <w:jc w:val="both"/>
      </w:pPr>
      <w:r>
        <w:rPr>
          <w:rFonts w:ascii="Times New Roman"/>
          <w:b w:val="false"/>
          <w:i w:val="false"/>
          <w:color w:val="000000"/>
          <w:sz w:val="28"/>
        </w:rPr>
        <w:t>     по решениям судебных органов</w:t>
      </w:r>
    </w:p>
    <w:p>
      <w:pPr>
        <w:spacing w:after="0"/>
        <w:ind w:left="0"/>
        <w:jc w:val="both"/>
      </w:pPr>
      <w:r>
        <w:rPr>
          <w:rFonts w:ascii="Times New Roman"/>
          <w:b w:val="false"/>
          <w:i w:val="false"/>
          <w:color w:val="000000"/>
          <w:sz w:val="28"/>
        </w:rPr>
        <w:t>945  Возврат налогов (платежей) по решениям судебных органов</w:t>
      </w:r>
    </w:p>
    <w:p>
      <w:pPr>
        <w:spacing w:after="0"/>
        <w:ind w:left="0"/>
        <w:jc w:val="both"/>
      </w:pPr>
      <w:r>
        <w:rPr>
          <w:rFonts w:ascii="Times New Roman"/>
          <w:b w:val="false"/>
          <w:i w:val="false"/>
          <w:color w:val="000000"/>
          <w:sz w:val="28"/>
        </w:rPr>
        <w:t>949  Прочие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в примечании к таблице кодов назначения платежей:</w:t>
      </w:r>
    </w:p>
    <w:p>
      <w:pPr>
        <w:spacing w:after="0"/>
        <w:ind w:left="0"/>
        <w:jc w:val="both"/>
      </w:pPr>
      <w:r>
        <w:rPr>
          <w:rFonts w:ascii="Times New Roman"/>
          <w:b w:val="false"/>
          <w:i w:val="false"/>
          <w:color w:val="000000"/>
          <w:sz w:val="28"/>
        </w:rPr>
        <w:t>     в разделе 1 - "Специфические переводы":</w:t>
      </w:r>
    </w:p>
    <w:p>
      <w:pPr>
        <w:spacing w:after="0"/>
        <w:ind w:left="0"/>
        <w:jc w:val="both"/>
      </w:pPr>
      <w:r>
        <w:rPr>
          <w:rFonts w:ascii="Times New Roman"/>
          <w:b w:val="false"/>
          <w:i w:val="false"/>
          <w:color w:val="000000"/>
          <w:sz w:val="28"/>
        </w:rPr>
        <w:t>     дополнить абзацем шестым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"Платежи с использованием платежных карточек - платежи за товары и услуги, осуществляемые посредством торговых терминалов."; </w:t>
      </w:r>
      <w:r>
        <w:br/>
      </w:r>
      <w:r>
        <w:rPr>
          <w:rFonts w:ascii="Times New Roman"/>
          <w:b w:val="false"/>
          <w:i w:val="false"/>
          <w:color w:val="000000"/>
          <w:sz w:val="28"/>
        </w:rPr>
        <w:t xml:space="preserve">
      абзацы шестой, седьмой и восьмой считать соответственно абзацами седьмым, восьмым и девятым; </w:t>
      </w:r>
      <w:r>
        <w:br/>
      </w:r>
      <w:r>
        <w:rPr>
          <w:rFonts w:ascii="Times New Roman"/>
          <w:b w:val="false"/>
          <w:i w:val="false"/>
          <w:color w:val="000000"/>
          <w:sz w:val="28"/>
        </w:rPr>
        <w:t xml:space="preserve">
      в абзаце седьмом: </w:t>
      </w:r>
      <w:r>
        <w:br/>
      </w:r>
      <w:r>
        <w:rPr>
          <w:rFonts w:ascii="Times New Roman"/>
          <w:b w:val="false"/>
          <w:i w:val="false"/>
          <w:color w:val="000000"/>
          <w:sz w:val="28"/>
        </w:rPr>
        <w:t xml:space="preserve">
      исключить слова "при осуществлении через него платежей зарубежными банками в банки Казахстана" и "полученным из-за рубежа";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"Данный код также проставляется, когда казахстанский банк является банком-посредником при переводе денег от одного иностранного банка в другой иностранный банк."; </w:t>
      </w:r>
      <w:r>
        <w:br/>
      </w:r>
      <w:r>
        <w:rPr>
          <w:rFonts w:ascii="Times New Roman"/>
          <w:b w:val="false"/>
          <w:i w:val="false"/>
          <w:color w:val="000000"/>
          <w:sz w:val="28"/>
        </w:rPr>
        <w:t xml:space="preserve">
      в абзаце восьмом слова "перечисление клиринговыми организациями чистых позиций в расчетные организации" заменить словами "перечисление суммы чистых позиций по результатам зачета встречных платежей"; </w:t>
      </w:r>
      <w:r>
        <w:br/>
      </w:r>
      <w:r>
        <w:rPr>
          <w:rFonts w:ascii="Times New Roman"/>
          <w:b w:val="false"/>
          <w:i w:val="false"/>
          <w:color w:val="000000"/>
          <w:sz w:val="28"/>
        </w:rPr>
        <w:t xml:space="preserve">
      дополнить абзацами десятым и одиннадцатым в следующей редакции: </w:t>
      </w:r>
      <w:r>
        <w:br/>
      </w:r>
      <w:r>
        <w:rPr>
          <w:rFonts w:ascii="Times New Roman"/>
          <w:b w:val="false"/>
          <w:i w:val="false"/>
          <w:color w:val="000000"/>
          <w:sz w:val="28"/>
        </w:rPr>
        <w:t xml:space="preserve">
      "Операция по аккредитиву - перечисление банком-эмитентом суммы денег (покрытие) в обеспечение обязательств по аккредитиву со счета клиента-приказодателя на счет данного банка (за исключением перечисления суммы вознаграждения за исполнение аккредитива), возврат денег при отзыве аккредитива. При осуществлении операций по аккредитивам перечисление денег банком-эмитентом на счет бенефициара кодируется в зависимости от назначения платежа. </w:t>
      </w:r>
      <w:r>
        <w:br/>
      </w:r>
      <w:r>
        <w:rPr>
          <w:rFonts w:ascii="Times New Roman"/>
          <w:b w:val="false"/>
          <w:i w:val="false"/>
          <w:color w:val="000000"/>
          <w:sz w:val="28"/>
        </w:rPr>
        <w:t xml:space="preserve">
      Операция по гарантии - перечисление банком-должника/должником денег банку-гаранту при исполнении последним гарантийных обязательств перед клиентом. При наступлении гарантийного случая перечисление банком-гарантом денег клиенту кодируется в зависимости от назначения платежа."; </w:t>
      </w:r>
      <w:r>
        <w:br/>
      </w:r>
      <w:r>
        <w:rPr>
          <w:rFonts w:ascii="Times New Roman"/>
          <w:b w:val="false"/>
          <w:i w:val="false"/>
          <w:color w:val="000000"/>
          <w:sz w:val="28"/>
        </w:rPr>
        <w:t xml:space="preserve">
      в разделе 3 - "Депозиты": </w:t>
      </w:r>
      <w:r>
        <w:br/>
      </w:r>
      <w:r>
        <w:rPr>
          <w:rFonts w:ascii="Times New Roman"/>
          <w:b w:val="false"/>
          <w:i w:val="false"/>
          <w:color w:val="000000"/>
          <w:sz w:val="28"/>
        </w:rPr>
        <w:t xml:space="preserve">
      в абзаце втором последнее предложение считать вторым предложением;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"Депозиты до востребования включают деньги на банковских счетах банков и их клиентов (в том числе карт-счетах), за исключением денег на условных и срочных сберегательных счетах."; </w:t>
      </w:r>
      <w:r>
        <w:br/>
      </w:r>
      <w:r>
        <w:rPr>
          <w:rFonts w:ascii="Times New Roman"/>
          <w:b w:val="false"/>
          <w:i w:val="false"/>
          <w:color w:val="000000"/>
          <w:sz w:val="28"/>
        </w:rPr>
        <w:t xml:space="preserve">
      в разделе 4 - "Кредиты" слово "кредит" во всех падежах заменить словом "заем" в соответствующих падежах; </w:t>
      </w:r>
      <w:r>
        <w:br/>
      </w:r>
      <w:r>
        <w:rPr>
          <w:rFonts w:ascii="Times New Roman"/>
          <w:b w:val="false"/>
          <w:i w:val="false"/>
          <w:color w:val="000000"/>
          <w:sz w:val="28"/>
        </w:rPr>
        <w:t xml:space="preserve">
      разделы 5, 6 - "Ценные бумаги" дополнить абзацем третьим в следующей редакции: </w:t>
      </w:r>
      <w:r>
        <w:br/>
      </w:r>
      <w:r>
        <w:rPr>
          <w:rFonts w:ascii="Times New Roman"/>
          <w:b w:val="false"/>
          <w:i w:val="false"/>
          <w:color w:val="000000"/>
          <w:sz w:val="28"/>
        </w:rPr>
        <w:t xml:space="preserve">
      "Продажа ценных бумаг нерезиденту кодируется участником сделки-резидентом как покупка этих ценных бумаг нерезидентом."; </w:t>
      </w:r>
      <w:r>
        <w:br/>
      </w:r>
      <w:r>
        <w:rPr>
          <w:rFonts w:ascii="Times New Roman"/>
          <w:b w:val="false"/>
          <w:i w:val="false"/>
          <w:color w:val="000000"/>
          <w:sz w:val="28"/>
        </w:rPr>
        <w:t xml:space="preserve">
      в разделе "7 - Товары и нематериальные активы": </w:t>
      </w:r>
      <w:r>
        <w:br/>
      </w:r>
      <w:r>
        <w:rPr>
          <w:rFonts w:ascii="Times New Roman"/>
          <w:b w:val="false"/>
          <w:i w:val="false"/>
          <w:color w:val="000000"/>
          <w:sz w:val="28"/>
        </w:rPr>
        <w:t xml:space="preserve">
      в абзаце четвертом после слов "полуфабрикаты и комплектующие изделия," дополнить словами "химические и медицинские препараты,"; </w:t>
      </w:r>
      <w:r>
        <w:br/>
      </w:r>
      <w:r>
        <w:rPr>
          <w:rFonts w:ascii="Times New Roman"/>
          <w:b w:val="false"/>
          <w:i w:val="false"/>
          <w:color w:val="000000"/>
          <w:sz w:val="28"/>
        </w:rPr>
        <w:t xml:space="preserve">
      раздел 9 - "Платежи в бюджет и выплаты из бюджета" изложить в следующей редакции: </w:t>
      </w:r>
      <w:r>
        <w:br/>
      </w:r>
      <w:r>
        <w:rPr>
          <w:rFonts w:ascii="Times New Roman"/>
          <w:b w:val="false"/>
          <w:i w:val="false"/>
          <w:color w:val="000000"/>
          <w:sz w:val="28"/>
        </w:rPr>
        <w:t xml:space="preserve">
      "Данный раздел включает в себя платежи в государственный бюджет и возврат платежей из государственного бюджета (кроме пенсий и пособий). </w:t>
      </w:r>
      <w:r>
        <w:br/>
      </w:r>
      <w:r>
        <w:rPr>
          <w:rFonts w:ascii="Times New Roman"/>
          <w:b w:val="false"/>
          <w:i w:val="false"/>
          <w:color w:val="000000"/>
          <w:sz w:val="28"/>
        </w:rPr>
        <w:t xml:space="preserve">
      Обязательства перед бюджетом: </w:t>
      </w:r>
      <w:r>
        <w:br/>
      </w:r>
      <w:r>
        <w:rPr>
          <w:rFonts w:ascii="Times New Roman"/>
          <w:b w:val="false"/>
          <w:i w:val="false"/>
          <w:color w:val="000000"/>
          <w:sz w:val="28"/>
        </w:rPr>
        <w:t xml:space="preserve">
      декларации, расчеты - данный код проставляется при перечислении налогов и других обязательных платежей в бюджет (за исключением пени и штрафных санкций) на основании налоговой отчетности по наступившим срокам уплаты текущего года. К ним не относятся декларации, расчеты, предоставленные при применении специальных налоговых режимов; </w:t>
      </w:r>
      <w:r>
        <w:br/>
      </w:r>
      <w:r>
        <w:rPr>
          <w:rFonts w:ascii="Times New Roman"/>
          <w:b w:val="false"/>
          <w:i w:val="false"/>
          <w:color w:val="000000"/>
          <w:sz w:val="28"/>
        </w:rPr>
        <w:t xml:space="preserve">
      погашение недоимки прошлых лет - при перечислении в бюджет недоимки по налогам и платежам за прошлые периоды; </w:t>
      </w:r>
      <w:r>
        <w:br/>
      </w:r>
      <w:r>
        <w:rPr>
          <w:rFonts w:ascii="Times New Roman"/>
          <w:b w:val="false"/>
          <w:i w:val="false"/>
          <w:color w:val="000000"/>
          <w:sz w:val="28"/>
        </w:rPr>
        <w:t xml:space="preserve">
      по актам проверок (перепроверок) - при перечислении сумм налогов и других обязательных платежей (за исключением пени и штрафных санкций), предъявленных к уплате на основании уведомления о начисленной сумме налогов и других обязательных платежей в бюджет по результатам налоговой проверки (перепроверки); </w:t>
      </w:r>
      <w:r>
        <w:br/>
      </w:r>
      <w:r>
        <w:rPr>
          <w:rFonts w:ascii="Times New Roman"/>
          <w:b w:val="false"/>
          <w:i w:val="false"/>
          <w:color w:val="000000"/>
          <w:sz w:val="28"/>
        </w:rPr>
        <w:t xml:space="preserve">
      в период проведения процедуры банкротства - при перечислении в бюджет сумм налогов и других обязательных платежей (за исключением пени и штрафных санкций) в период проведения процедуры банкротства. </w:t>
      </w:r>
      <w:r>
        <w:br/>
      </w:r>
      <w:r>
        <w:rPr>
          <w:rFonts w:ascii="Times New Roman"/>
          <w:b w:val="false"/>
          <w:i w:val="false"/>
          <w:color w:val="000000"/>
          <w:sz w:val="28"/>
        </w:rPr>
        <w:t xml:space="preserve">
      Специальные налоговые режимы используются в целях анализа и администрирования поступлений в бюджет (за исключением пени и штрафных санкций) от субъектов малого бизнеса, крестьянских (фермерских) хозяйств, юридических лиц-производителей сельскохозяйственной продукции. </w:t>
      </w:r>
      <w:r>
        <w:br/>
      </w:r>
      <w:r>
        <w:rPr>
          <w:rFonts w:ascii="Times New Roman"/>
          <w:b w:val="false"/>
          <w:i w:val="false"/>
          <w:color w:val="000000"/>
          <w:sz w:val="28"/>
        </w:rPr>
        <w:t xml:space="preserve">
      Налоговые санкции и пени - зачисление в бюджет налоговых санкций и пени по всем категориям налогоплательщиков. </w:t>
      </w:r>
      <w:r>
        <w:br/>
      </w:r>
      <w:r>
        <w:rPr>
          <w:rFonts w:ascii="Times New Roman"/>
          <w:b w:val="false"/>
          <w:i w:val="false"/>
          <w:color w:val="000000"/>
          <w:sz w:val="28"/>
        </w:rPr>
        <w:t xml:space="preserve">
      Возвраты, переводы сумм налогов и других обязательных платежей: </w:t>
      </w:r>
      <w:r>
        <w:br/>
      </w:r>
      <w:r>
        <w:rPr>
          <w:rFonts w:ascii="Times New Roman"/>
          <w:b w:val="false"/>
          <w:i w:val="false"/>
          <w:color w:val="000000"/>
          <w:sz w:val="28"/>
        </w:rPr>
        <w:t xml:space="preserve">
      возврат на банковский счет излишне уплаченных сумм - данный код проставляется при возвратах налогов и других обязательных платежей из бюджета в соответствии с налоговым законодательством; </w:t>
      </w:r>
      <w:r>
        <w:br/>
      </w:r>
      <w:r>
        <w:rPr>
          <w:rFonts w:ascii="Times New Roman"/>
          <w:b w:val="false"/>
          <w:i w:val="false"/>
          <w:color w:val="000000"/>
          <w:sz w:val="28"/>
        </w:rPr>
        <w:t xml:space="preserve">
      возврат налога на добавленную стоимость экспортерам на банковский счет - при возвратах на банковский счет экспортерам суммы налога на добавленную стоимость по экспортируемым товарам (работам, услугам), облагаемым по нулевой ставке; </w:t>
      </w:r>
      <w:r>
        <w:br/>
      </w:r>
      <w:r>
        <w:rPr>
          <w:rFonts w:ascii="Times New Roman"/>
          <w:b w:val="false"/>
          <w:i w:val="false"/>
          <w:color w:val="000000"/>
          <w:sz w:val="28"/>
        </w:rPr>
        <w:t xml:space="preserve">
      переброска с одного кода бюджетной классификации на другой код - при ошибочном зачислении налогоплательщиком, переводе сумм налогов и платежей с одного кода бюджетной классификации на другой код в соответствии с налоговым законодательством; </w:t>
      </w:r>
      <w:r>
        <w:br/>
      </w:r>
      <w:r>
        <w:rPr>
          <w:rFonts w:ascii="Times New Roman"/>
          <w:b w:val="false"/>
          <w:i w:val="false"/>
          <w:color w:val="000000"/>
          <w:sz w:val="28"/>
        </w:rPr>
        <w:t xml:space="preserve">
      возмещение убытков от неправомерных действий налоговых органов по решениям судебных органов - при возмещении убытков от неправомерных действий налоговых органов по решениям судебных органов из республиканского бюджета, по утвержденной смете в расходной части бюджета; </w:t>
      </w:r>
      <w:r>
        <w:br/>
      </w:r>
      <w:r>
        <w:rPr>
          <w:rFonts w:ascii="Times New Roman"/>
          <w:b w:val="false"/>
          <w:i w:val="false"/>
          <w:color w:val="000000"/>
          <w:sz w:val="28"/>
        </w:rPr>
        <w:t xml:space="preserve">
      возврат налогов (платежей) по решениям судебных органов - при возврате налоговыми органами из государственного бюджета сумм налогов (платежей) по решениям судебных органов. </w:t>
      </w:r>
      <w:r>
        <w:br/>
      </w:r>
      <w:r>
        <w:rPr>
          <w:rFonts w:ascii="Times New Roman"/>
          <w:b w:val="false"/>
          <w:i w:val="false"/>
          <w:color w:val="000000"/>
          <w:sz w:val="28"/>
        </w:rPr>
        <w:t xml:space="preserve">
      Прочие - в каждой группе данного раздела отражают назначение платежей в бюджет, не подходящих по содержанию операциям, предусмотренным соответствующей группой."; </w:t>
      </w:r>
      <w:r>
        <w:br/>
      </w:r>
      <w:r>
        <w:rPr>
          <w:rFonts w:ascii="Times New Roman"/>
          <w:b w:val="false"/>
          <w:i w:val="false"/>
          <w:color w:val="000000"/>
          <w:sz w:val="28"/>
        </w:rPr>
        <w:t xml:space="preserve">
      7) приложение N 3 к Правилам изложить в следующей редакции: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 N 3</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Правилам применения Государственного </w:t>
      </w:r>
    </w:p>
    <w:p>
      <w:pPr>
        <w:spacing w:after="0"/>
        <w:ind w:left="0"/>
        <w:jc w:val="both"/>
      </w:pPr>
      <w:r>
        <w:rPr>
          <w:rFonts w:ascii="Times New Roman"/>
          <w:b w:val="false"/>
          <w:i w:val="false"/>
          <w:color w:val="000000"/>
          <w:sz w:val="28"/>
        </w:rPr>
        <w:t xml:space="preserve">                                    классификатора Республики Казахстан - </w:t>
      </w:r>
    </w:p>
    <w:p>
      <w:pPr>
        <w:spacing w:after="0"/>
        <w:ind w:left="0"/>
        <w:jc w:val="both"/>
      </w:pPr>
      <w:r>
        <w:rPr>
          <w:rFonts w:ascii="Times New Roman"/>
          <w:b w:val="false"/>
          <w:i w:val="false"/>
          <w:color w:val="000000"/>
          <w:sz w:val="28"/>
        </w:rPr>
        <w:t xml:space="preserve">                                    единого классификатора назначения </w:t>
      </w:r>
    </w:p>
    <w:p>
      <w:pPr>
        <w:spacing w:after="0"/>
        <w:ind w:left="0"/>
        <w:jc w:val="both"/>
      </w:pPr>
      <w:r>
        <w:rPr>
          <w:rFonts w:ascii="Times New Roman"/>
          <w:b w:val="false"/>
          <w:i w:val="false"/>
          <w:color w:val="000000"/>
          <w:sz w:val="28"/>
        </w:rPr>
        <w:t xml:space="preserve">                                    платежей, утвержденным постановлением </w:t>
      </w:r>
    </w:p>
    <w:p>
      <w:pPr>
        <w:spacing w:after="0"/>
        <w:ind w:left="0"/>
        <w:jc w:val="both"/>
      </w:pPr>
      <w:r>
        <w:rPr>
          <w:rFonts w:ascii="Times New Roman"/>
          <w:b w:val="false"/>
          <w:i w:val="false"/>
          <w:color w:val="000000"/>
          <w:sz w:val="28"/>
        </w:rPr>
        <w:t xml:space="preserve">                                    Правления Национального Банка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15 ноября 1999 года N 388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Кем представляется__________________________________</w:t>
      </w:r>
    </w:p>
    <w:bookmarkEnd w:id="3"/>
    <w:p>
      <w:pPr>
        <w:spacing w:after="0"/>
        <w:ind w:left="0"/>
        <w:jc w:val="both"/>
      </w:pPr>
      <w:r>
        <w:rPr>
          <w:rFonts w:ascii="Times New Roman"/>
          <w:b w:val="false"/>
          <w:i w:val="false"/>
          <w:color w:val="000000"/>
          <w:sz w:val="28"/>
        </w:rPr>
        <w:t>                            (наименование)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СВЕДЕНИЯ </w:t>
      </w:r>
    </w:p>
    <w:bookmarkEnd w:id="4"/>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по платежам за______________20__года (далее - Сведения)</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Исто-|БИК  |БИК банка|При-|Отправи-  |Бенефициар|      Детализация        </w:t>
      </w:r>
    </w:p>
    <w:p>
      <w:pPr>
        <w:spacing w:after="0"/>
        <w:ind w:left="0"/>
        <w:jc w:val="both"/>
      </w:pPr>
      <w:r>
        <w:rPr>
          <w:rFonts w:ascii="Times New Roman"/>
          <w:b w:val="false"/>
          <w:i w:val="false"/>
          <w:color w:val="000000"/>
          <w:sz w:val="28"/>
        </w:rPr>
        <w:t xml:space="preserve">чник |бан- |бенефици-|знак|тель денег|          |                         </w:t>
      </w:r>
    </w:p>
    <w:p>
      <w:pPr>
        <w:spacing w:after="0"/>
        <w:ind w:left="0"/>
        <w:jc w:val="both"/>
      </w:pPr>
      <w:r>
        <w:rPr>
          <w:rFonts w:ascii="Times New Roman"/>
          <w:b w:val="false"/>
          <w:i w:val="false"/>
          <w:color w:val="000000"/>
          <w:sz w:val="28"/>
        </w:rPr>
        <w:t>ин-  |ка-  |ара, ИИК |пла-|__________|__________|__________________________</w:t>
      </w:r>
    </w:p>
    <w:p>
      <w:pPr>
        <w:spacing w:after="0"/>
        <w:ind w:left="0"/>
        <w:jc w:val="both"/>
      </w:pPr>
      <w:r>
        <w:rPr>
          <w:rFonts w:ascii="Times New Roman"/>
          <w:b w:val="false"/>
          <w:i w:val="false"/>
          <w:color w:val="000000"/>
          <w:sz w:val="28"/>
        </w:rPr>
        <w:t>фор- |полу-|клиента  |тежа|Приз-|Сек-|Приз-|Сек-|Код |Коли-|Сум- |Ва- |Стра</w:t>
      </w:r>
    </w:p>
    <w:p>
      <w:pPr>
        <w:spacing w:after="0"/>
        <w:ind w:left="0"/>
        <w:jc w:val="both"/>
      </w:pPr>
      <w:r>
        <w:rPr>
          <w:rFonts w:ascii="Times New Roman"/>
          <w:b w:val="false"/>
          <w:i w:val="false"/>
          <w:color w:val="000000"/>
          <w:sz w:val="28"/>
        </w:rPr>
        <w:t xml:space="preserve">мации|чате-|банка    |    |нак  |тор |нак  |тор |наз-|чест-|ма   |лю- |на  </w:t>
      </w:r>
    </w:p>
    <w:p>
      <w:pPr>
        <w:spacing w:after="0"/>
        <w:ind w:left="0"/>
        <w:jc w:val="both"/>
      </w:pPr>
      <w:r>
        <w:rPr>
          <w:rFonts w:ascii="Times New Roman"/>
          <w:b w:val="false"/>
          <w:i w:val="false"/>
          <w:color w:val="000000"/>
          <w:sz w:val="28"/>
        </w:rPr>
        <w:t xml:space="preserve">     |ля,  |бенефици-|    |рези-|эко-|рези-|эко-|на- |во   |пла- |та  |    </w:t>
      </w:r>
    </w:p>
    <w:p>
      <w:pPr>
        <w:spacing w:after="0"/>
        <w:ind w:left="0"/>
        <w:jc w:val="both"/>
      </w:pPr>
      <w:r>
        <w:rPr>
          <w:rFonts w:ascii="Times New Roman"/>
          <w:b w:val="false"/>
          <w:i w:val="false"/>
          <w:color w:val="000000"/>
          <w:sz w:val="28"/>
        </w:rPr>
        <w:t xml:space="preserve">     |ИИК  |ара      |    |дент-|но- |дент-|но- |че- |пла- |тежа |пла-|    </w:t>
      </w:r>
    </w:p>
    <w:p>
      <w:pPr>
        <w:spacing w:after="0"/>
        <w:ind w:left="0"/>
        <w:jc w:val="both"/>
      </w:pPr>
      <w:r>
        <w:rPr>
          <w:rFonts w:ascii="Times New Roman"/>
          <w:b w:val="false"/>
          <w:i w:val="false"/>
          <w:color w:val="000000"/>
          <w:sz w:val="28"/>
        </w:rPr>
        <w:t xml:space="preserve">     |кли- |         |    |ства |ми- |ства |мики|ния |тежей|(тыс)|тежа|    </w:t>
      </w:r>
    </w:p>
    <w:p>
      <w:pPr>
        <w:spacing w:after="0"/>
        <w:ind w:left="0"/>
        <w:jc w:val="both"/>
      </w:pPr>
      <w:r>
        <w:rPr>
          <w:rFonts w:ascii="Times New Roman"/>
          <w:b w:val="false"/>
          <w:i w:val="false"/>
          <w:color w:val="000000"/>
          <w:sz w:val="28"/>
        </w:rPr>
        <w:t xml:space="preserve">     |ента |         |    |     |ки  |     |    |пла-|за   |     |    |    </w:t>
      </w:r>
    </w:p>
    <w:p>
      <w:pPr>
        <w:spacing w:after="0"/>
        <w:ind w:left="0"/>
        <w:jc w:val="both"/>
      </w:pPr>
      <w:r>
        <w:rPr>
          <w:rFonts w:ascii="Times New Roman"/>
          <w:b w:val="false"/>
          <w:i w:val="false"/>
          <w:color w:val="000000"/>
          <w:sz w:val="28"/>
        </w:rPr>
        <w:t xml:space="preserve">     |банка|         |    |     |    |     |    |тежа|от-  |     |    |    </w:t>
      </w:r>
    </w:p>
    <w:p>
      <w:pPr>
        <w:spacing w:after="0"/>
        <w:ind w:left="0"/>
        <w:jc w:val="both"/>
      </w:pPr>
      <w:r>
        <w:rPr>
          <w:rFonts w:ascii="Times New Roman"/>
          <w:b w:val="false"/>
          <w:i w:val="false"/>
          <w:color w:val="000000"/>
          <w:sz w:val="28"/>
        </w:rPr>
        <w:t xml:space="preserve">     |-по- |         |    |     |    |     |    |    |чет- |     |    |    </w:t>
      </w:r>
    </w:p>
    <w:p>
      <w:pPr>
        <w:spacing w:after="0"/>
        <w:ind w:left="0"/>
        <w:jc w:val="both"/>
      </w:pPr>
      <w:r>
        <w:rPr>
          <w:rFonts w:ascii="Times New Roman"/>
          <w:b w:val="false"/>
          <w:i w:val="false"/>
          <w:color w:val="000000"/>
          <w:sz w:val="28"/>
        </w:rPr>
        <w:t xml:space="preserve">     |луча-|         |    |     |    |     |    |    |ный  |     |    |    </w:t>
      </w:r>
    </w:p>
    <w:p>
      <w:pPr>
        <w:spacing w:after="0"/>
        <w:ind w:left="0"/>
        <w:jc w:val="both"/>
      </w:pPr>
      <w:r>
        <w:rPr>
          <w:rFonts w:ascii="Times New Roman"/>
          <w:b w:val="false"/>
          <w:i w:val="false"/>
          <w:color w:val="000000"/>
          <w:sz w:val="28"/>
        </w:rPr>
        <w:t xml:space="preserve">     |теля |         |    |     |    |     |    |    |пе-  |     |    |    </w:t>
      </w:r>
    </w:p>
    <w:p>
      <w:pPr>
        <w:spacing w:after="0"/>
        <w:ind w:left="0"/>
        <w:jc w:val="both"/>
      </w:pPr>
      <w:r>
        <w:rPr>
          <w:rFonts w:ascii="Times New Roman"/>
          <w:b w:val="false"/>
          <w:i w:val="false"/>
          <w:color w:val="000000"/>
          <w:sz w:val="28"/>
        </w:rPr>
        <w:t xml:space="preserve">     |     |         |    |     |    |     |    |    |риод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  |  2  |    3    |  4 |  5  | 6  |  7  |  8 | 9  |  10 | 11  | 12 | 13</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Руководитель________________ </w:t>
      </w:r>
    </w:p>
    <w:p>
      <w:pPr>
        <w:spacing w:after="0"/>
        <w:ind w:left="0"/>
        <w:jc w:val="both"/>
      </w:pPr>
      <w:r>
        <w:rPr>
          <w:rFonts w:ascii="Times New Roman"/>
          <w:b w:val="false"/>
          <w:i w:val="false"/>
          <w:color w:val="000000"/>
          <w:sz w:val="28"/>
        </w:rPr>
        <w:t>     Гл.бухгалтер________________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Сведения представляются в электронном виде в установленных Республиканским государственным предприятием на праве хозяйственного ведения "Казахстанский центр межбанковских расчетов" (далее - Центр) форматах передачи. </w:t>
      </w:r>
      <w:r>
        <w:br/>
      </w:r>
      <w:r>
        <w:rPr>
          <w:rFonts w:ascii="Times New Roman"/>
          <w:b w:val="false"/>
          <w:i w:val="false"/>
          <w:color w:val="000000"/>
          <w:sz w:val="28"/>
        </w:rPr>
        <w:t xml:space="preserve">
      2. Ответственность за своевременность представления Сведений возлагается на руководителя. </w:t>
      </w:r>
      <w:r>
        <w:br/>
      </w:r>
      <w:r>
        <w:rPr>
          <w:rFonts w:ascii="Times New Roman"/>
          <w:b w:val="false"/>
          <w:i w:val="false"/>
          <w:color w:val="000000"/>
          <w:sz w:val="28"/>
        </w:rPr>
        <w:t>
 </w:t>
      </w:r>
      <w:r>
        <w:br/>
      </w:r>
      <w:r>
        <w:rPr>
          <w:rFonts w:ascii="Times New Roman"/>
          <w:b w:val="false"/>
          <w:i w:val="false"/>
          <w:color w:val="000000"/>
          <w:sz w:val="28"/>
        </w:rPr>
        <w:t xml:space="preserve">
                         Порядок заполнения Сведений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заполнения Центром Сведений по проведенным через межбанковскую систему переводов денег платежам (далее - сведения Центра): </w:t>
      </w:r>
      <w:r>
        <w:br/>
      </w:r>
      <w:r>
        <w:rPr>
          <w:rFonts w:ascii="Times New Roman"/>
          <w:b w:val="false"/>
          <w:i w:val="false"/>
          <w:color w:val="000000"/>
          <w:sz w:val="28"/>
        </w:rPr>
        <w:t xml:space="preserve">
      Центр представляет в Национальный Банк Республики Казахстан сведения по платежам, проведенным через межбанковскую систему переводов денег (далее - МСПД), ежедневно за предыдущий операционный день и месячную информацию - ежемесячно до 7 числа месяца, следующего за отчетным периодом; </w:t>
      </w:r>
      <w:r>
        <w:br/>
      </w:r>
      <w:r>
        <w:rPr>
          <w:rFonts w:ascii="Times New Roman"/>
          <w:b w:val="false"/>
          <w:i w:val="false"/>
          <w:color w:val="000000"/>
          <w:sz w:val="28"/>
        </w:rPr>
        <w:t xml:space="preserve">
      сведения Центра содержат 13 граф, включающих следующую информацию о платеже: </w:t>
      </w:r>
      <w:r>
        <w:br/>
      </w:r>
      <w:r>
        <w:rPr>
          <w:rFonts w:ascii="Times New Roman"/>
          <w:b w:val="false"/>
          <w:i w:val="false"/>
          <w:color w:val="000000"/>
          <w:sz w:val="28"/>
        </w:rPr>
        <w:t xml:space="preserve">
      графа 1 - источник информации. Данное поле отражает источник получаемой информации и по сведениям Центра в данном поле проставляется цифра 01; </w:t>
      </w:r>
      <w:r>
        <w:br/>
      </w:r>
      <w:r>
        <w:rPr>
          <w:rFonts w:ascii="Times New Roman"/>
          <w:b w:val="false"/>
          <w:i w:val="false"/>
          <w:color w:val="000000"/>
          <w:sz w:val="28"/>
        </w:rPr>
        <w:t xml:space="preserve">
      графа 2 - банковский идентификационный код (БИК) банка-получателя, индивидуальный идентификационный код (ИИК) клиента банка-получателя. Если указанные в платежном документе БИК и ИИК совместно однозначно идентифицируют отдельного пользователя МСПД Центра, в графе указываются оба реквизита. Если указанные в платежном документе БИК и ИИК совместно однозначно не идентифицируют отдельного пользователя МСПД Центра, в графе указывается только БИК; </w:t>
      </w:r>
      <w:r>
        <w:br/>
      </w:r>
      <w:r>
        <w:rPr>
          <w:rFonts w:ascii="Times New Roman"/>
          <w:b w:val="false"/>
          <w:i w:val="false"/>
          <w:color w:val="000000"/>
          <w:sz w:val="28"/>
        </w:rPr>
        <w:t xml:space="preserve">
      графа 3 - банковский идентификационный код (БИК) банка бенефициара, индивидуальный идентификационный код (ИИК) клиента банка бенефициара. Заполняется аналогично графе 2; </w:t>
      </w:r>
      <w:r>
        <w:br/>
      </w:r>
      <w:r>
        <w:rPr>
          <w:rFonts w:ascii="Times New Roman"/>
          <w:b w:val="false"/>
          <w:i w:val="false"/>
          <w:color w:val="000000"/>
          <w:sz w:val="28"/>
        </w:rPr>
        <w:t xml:space="preserve">
      графа 4 - не заполняется; </w:t>
      </w:r>
      <w:r>
        <w:br/>
      </w:r>
      <w:r>
        <w:rPr>
          <w:rFonts w:ascii="Times New Roman"/>
          <w:b w:val="false"/>
          <w:i w:val="false"/>
          <w:color w:val="000000"/>
          <w:sz w:val="28"/>
        </w:rPr>
        <w:t xml:space="preserve">
      графа 5 - признак резидентства отправителя денег; </w:t>
      </w:r>
      <w:r>
        <w:br/>
      </w:r>
      <w:r>
        <w:rPr>
          <w:rFonts w:ascii="Times New Roman"/>
          <w:b w:val="false"/>
          <w:i w:val="false"/>
          <w:color w:val="000000"/>
          <w:sz w:val="28"/>
        </w:rPr>
        <w:t xml:space="preserve">
      графа 6 - код сектора экономики отправителя денег; </w:t>
      </w:r>
      <w:r>
        <w:br/>
      </w:r>
      <w:r>
        <w:rPr>
          <w:rFonts w:ascii="Times New Roman"/>
          <w:b w:val="false"/>
          <w:i w:val="false"/>
          <w:color w:val="000000"/>
          <w:sz w:val="28"/>
        </w:rPr>
        <w:t xml:space="preserve">
      графа 7 - признак резидентства бенефициара; </w:t>
      </w:r>
      <w:r>
        <w:br/>
      </w:r>
      <w:r>
        <w:rPr>
          <w:rFonts w:ascii="Times New Roman"/>
          <w:b w:val="false"/>
          <w:i w:val="false"/>
          <w:color w:val="000000"/>
          <w:sz w:val="28"/>
        </w:rPr>
        <w:t xml:space="preserve">
      графа 8 - код сектора экономики бенефициара; </w:t>
      </w:r>
      <w:r>
        <w:br/>
      </w:r>
      <w:r>
        <w:rPr>
          <w:rFonts w:ascii="Times New Roman"/>
          <w:b w:val="false"/>
          <w:i w:val="false"/>
          <w:color w:val="000000"/>
          <w:sz w:val="28"/>
        </w:rPr>
        <w:t xml:space="preserve">
      графа 9 - код назначения платежа; </w:t>
      </w:r>
      <w:r>
        <w:br/>
      </w:r>
      <w:r>
        <w:rPr>
          <w:rFonts w:ascii="Times New Roman"/>
          <w:b w:val="false"/>
          <w:i w:val="false"/>
          <w:color w:val="000000"/>
          <w:sz w:val="28"/>
        </w:rPr>
        <w:t xml:space="preserve">
      графа 10 - количество платежей за отчетный период. Принимает первоначальное значение 0. При отражении одного платежа графа принимает значение 1. В случае совпадения параметров нового платежа с уже имеющимися в графах 2, 3, 5, 6, 7, 8, 9, значение в данной графе увеличивается на 1, а значение в графе 11 увеличивается на сумму нового платежа; </w:t>
      </w:r>
      <w:r>
        <w:br/>
      </w:r>
      <w:r>
        <w:rPr>
          <w:rFonts w:ascii="Times New Roman"/>
          <w:b w:val="false"/>
          <w:i w:val="false"/>
          <w:color w:val="000000"/>
          <w:sz w:val="28"/>
        </w:rPr>
        <w:t xml:space="preserve">
      графа 11 - сумма платежа в тыс. тенге, один знак после запятой; </w:t>
      </w:r>
      <w:r>
        <w:br/>
      </w:r>
      <w:r>
        <w:rPr>
          <w:rFonts w:ascii="Times New Roman"/>
          <w:b w:val="false"/>
          <w:i w:val="false"/>
          <w:color w:val="000000"/>
          <w:sz w:val="28"/>
        </w:rPr>
        <w:t xml:space="preserve">
      графа 12 - не заполняется; </w:t>
      </w:r>
      <w:r>
        <w:br/>
      </w:r>
      <w:r>
        <w:rPr>
          <w:rFonts w:ascii="Times New Roman"/>
          <w:b w:val="false"/>
          <w:i w:val="false"/>
          <w:color w:val="000000"/>
          <w:sz w:val="28"/>
        </w:rPr>
        <w:t xml:space="preserve">
      графа 13 - не заполняется. </w:t>
      </w:r>
      <w:r>
        <w:br/>
      </w:r>
      <w:r>
        <w:rPr>
          <w:rFonts w:ascii="Times New Roman"/>
          <w:b w:val="false"/>
          <w:i w:val="false"/>
          <w:color w:val="000000"/>
          <w:sz w:val="28"/>
        </w:rPr>
        <w:t xml:space="preserve">
      2. Порядок заполнения Сведений банками второго уровня, открытым акционерным обществом "Казпочта" (далее - сведения банков): </w:t>
      </w:r>
      <w:r>
        <w:br/>
      </w:r>
      <w:r>
        <w:rPr>
          <w:rFonts w:ascii="Times New Roman"/>
          <w:b w:val="false"/>
          <w:i w:val="false"/>
          <w:color w:val="000000"/>
          <w:sz w:val="28"/>
        </w:rPr>
        <w:t xml:space="preserve">
      Сведения представляются в Национальный Банк Республики Казахстан банками второго уровня, ОАО "Казпочта" ежемесячно до 7 числа месяца, следующего за отчетным периодом. Банки второго уровня, имеющие филиалы, и ОАО "Казпочта" представляют сведения в целом по всей системе; </w:t>
      </w:r>
      <w:r>
        <w:br/>
      </w:r>
      <w:r>
        <w:rPr>
          <w:rFonts w:ascii="Times New Roman"/>
          <w:b w:val="false"/>
          <w:i w:val="false"/>
          <w:color w:val="000000"/>
          <w:sz w:val="28"/>
        </w:rPr>
        <w:t xml:space="preserve">
      сведения банков включают в себя информацию по платежам, проводимым на территории Республики Казахстан (также входящие и исходящие из Казахстана), в том числе без открытия банковского счета; </w:t>
      </w:r>
      <w:r>
        <w:br/>
      </w:r>
      <w:r>
        <w:rPr>
          <w:rFonts w:ascii="Times New Roman"/>
          <w:b w:val="false"/>
          <w:i w:val="false"/>
          <w:color w:val="000000"/>
          <w:sz w:val="28"/>
        </w:rPr>
        <w:t xml:space="preserve">
      сведения банков составляются: </w:t>
      </w:r>
      <w:r>
        <w:br/>
      </w:r>
      <w:r>
        <w:rPr>
          <w:rFonts w:ascii="Times New Roman"/>
          <w:b w:val="false"/>
          <w:i w:val="false"/>
          <w:color w:val="000000"/>
          <w:sz w:val="28"/>
        </w:rPr>
        <w:t xml:space="preserve">
      1) по межбанковским платежам, проводимым по корреспондентским счетам Ностро и по Лоро счетам иностранных банков, в том числе по переводным почтовым операциям, осуществляемым ОАО "Казпочта"; </w:t>
      </w:r>
      <w:r>
        <w:br/>
      </w:r>
      <w:r>
        <w:rPr>
          <w:rFonts w:ascii="Times New Roman"/>
          <w:b w:val="false"/>
          <w:i w:val="false"/>
          <w:color w:val="000000"/>
          <w:sz w:val="28"/>
        </w:rPr>
        <w:t xml:space="preserve">
      2) по платежам, осуществляемым между банком и его клиентом или между </w:t>
      </w:r>
    </w:p>
    <w:bookmarkEnd w:id="6"/>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двумя разными клиентами этого банка, в том числе по переводным почтовым </w:t>
      </w:r>
    </w:p>
    <w:p>
      <w:pPr>
        <w:spacing w:after="0"/>
        <w:ind w:left="0"/>
        <w:jc w:val="both"/>
      </w:pPr>
      <w:r>
        <w:rPr>
          <w:rFonts w:ascii="Times New Roman"/>
          <w:b w:val="false"/>
          <w:i w:val="false"/>
          <w:color w:val="000000"/>
          <w:sz w:val="28"/>
        </w:rPr>
        <w:t>операциям, осуществляемым ОАО "Казпочта";</w:t>
      </w:r>
    </w:p>
    <w:p>
      <w:pPr>
        <w:spacing w:after="0"/>
        <w:ind w:left="0"/>
        <w:jc w:val="both"/>
      </w:pPr>
      <w:r>
        <w:rPr>
          <w:rFonts w:ascii="Times New Roman"/>
          <w:b w:val="false"/>
          <w:i w:val="false"/>
          <w:color w:val="000000"/>
          <w:sz w:val="28"/>
        </w:rPr>
        <w:t xml:space="preserve">     сведения банков содержат 13 граф, включающих следующую информацию о </w:t>
      </w:r>
    </w:p>
    <w:p>
      <w:pPr>
        <w:spacing w:after="0"/>
        <w:ind w:left="0"/>
        <w:jc w:val="both"/>
      </w:pPr>
      <w:r>
        <w:rPr>
          <w:rFonts w:ascii="Times New Roman"/>
          <w:b w:val="false"/>
          <w:i w:val="false"/>
          <w:color w:val="000000"/>
          <w:sz w:val="28"/>
        </w:rPr>
        <w:t>платеже:</w:t>
      </w:r>
    </w:p>
    <w:p>
      <w:pPr>
        <w:spacing w:after="0"/>
        <w:ind w:left="0"/>
        <w:jc w:val="both"/>
      </w:pPr>
      <w:r>
        <w:rPr>
          <w:rFonts w:ascii="Times New Roman"/>
          <w:b w:val="false"/>
          <w:i w:val="false"/>
          <w:color w:val="000000"/>
          <w:sz w:val="28"/>
        </w:rPr>
        <w:t xml:space="preserve">     графа 1 - источник информации. Данное поле отражает источник </w:t>
      </w:r>
    </w:p>
    <w:p>
      <w:pPr>
        <w:spacing w:after="0"/>
        <w:ind w:left="0"/>
        <w:jc w:val="both"/>
      </w:pPr>
      <w:r>
        <w:rPr>
          <w:rFonts w:ascii="Times New Roman"/>
          <w:b w:val="false"/>
          <w:i w:val="false"/>
          <w:color w:val="000000"/>
          <w:sz w:val="28"/>
        </w:rPr>
        <w:t xml:space="preserve">получаемой информации и по сведениям банков в данном поле проставляется </w:t>
      </w:r>
    </w:p>
    <w:p>
      <w:pPr>
        <w:spacing w:after="0"/>
        <w:ind w:left="0"/>
        <w:jc w:val="both"/>
      </w:pPr>
      <w:r>
        <w:rPr>
          <w:rFonts w:ascii="Times New Roman"/>
          <w:b w:val="false"/>
          <w:i w:val="false"/>
          <w:color w:val="000000"/>
          <w:sz w:val="28"/>
        </w:rPr>
        <w:t>цифра 02;</w:t>
      </w:r>
    </w:p>
    <w:p>
      <w:pPr>
        <w:spacing w:after="0"/>
        <w:ind w:left="0"/>
        <w:jc w:val="both"/>
      </w:pPr>
      <w:r>
        <w:rPr>
          <w:rFonts w:ascii="Times New Roman"/>
          <w:b w:val="false"/>
          <w:i w:val="false"/>
          <w:color w:val="000000"/>
          <w:sz w:val="28"/>
        </w:rPr>
        <w:t>     графа 2 - проставляется БИК банка-получателя (головного банка);</w:t>
      </w:r>
    </w:p>
    <w:p>
      <w:pPr>
        <w:spacing w:after="0"/>
        <w:ind w:left="0"/>
        <w:jc w:val="both"/>
      </w:pPr>
      <w:r>
        <w:rPr>
          <w:rFonts w:ascii="Times New Roman"/>
          <w:b w:val="false"/>
          <w:i w:val="false"/>
          <w:color w:val="000000"/>
          <w:sz w:val="28"/>
        </w:rPr>
        <w:t>     графа 3 - проставляется БИК банка бенефициара (головного банка).</w:t>
      </w:r>
    </w:p>
    <w:p>
      <w:pPr>
        <w:spacing w:after="0"/>
        <w:ind w:left="0"/>
        <w:jc w:val="both"/>
      </w:pPr>
      <w:r>
        <w:rPr>
          <w:rFonts w:ascii="Times New Roman"/>
          <w:b w:val="false"/>
          <w:i w:val="false"/>
          <w:color w:val="000000"/>
          <w:sz w:val="28"/>
        </w:rPr>
        <w:t xml:space="preserve">     При осуществлении международных платежей БИК иностранного банка </w:t>
      </w:r>
    </w:p>
    <w:p>
      <w:pPr>
        <w:spacing w:after="0"/>
        <w:ind w:left="0"/>
        <w:jc w:val="both"/>
      </w:pPr>
      <w:r>
        <w:rPr>
          <w:rFonts w:ascii="Times New Roman"/>
          <w:b w:val="false"/>
          <w:i w:val="false"/>
          <w:color w:val="000000"/>
          <w:sz w:val="28"/>
        </w:rPr>
        <w:t>(графа 2 или графа 3) заполняется при наличии соответствующей информации;</w:t>
      </w:r>
    </w:p>
    <w:p>
      <w:pPr>
        <w:spacing w:after="0"/>
        <w:ind w:left="0"/>
        <w:jc w:val="both"/>
      </w:pPr>
      <w:r>
        <w:rPr>
          <w:rFonts w:ascii="Times New Roman"/>
          <w:b w:val="false"/>
          <w:i w:val="false"/>
          <w:color w:val="000000"/>
          <w:sz w:val="28"/>
        </w:rPr>
        <w:t xml:space="preserve">     графа 4 - признак платежа (для отчитывающегося банка). Данная графа </w:t>
      </w:r>
    </w:p>
    <w:p>
      <w:pPr>
        <w:spacing w:after="0"/>
        <w:ind w:left="0"/>
        <w:jc w:val="both"/>
      </w:pPr>
      <w:r>
        <w:rPr>
          <w:rFonts w:ascii="Times New Roman"/>
          <w:b w:val="false"/>
          <w:i w:val="false"/>
          <w:color w:val="000000"/>
          <w:sz w:val="28"/>
        </w:rPr>
        <w:t>заполняется следующим образом:</w:t>
      </w:r>
    </w:p>
    <w:p>
      <w:pPr>
        <w:spacing w:after="0"/>
        <w:ind w:left="0"/>
        <w:jc w:val="both"/>
      </w:pPr>
      <w:r>
        <w:rPr>
          <w:rFonts w:ascii="Times New Roman"/>
          <w:b w:val="false"/>
          <w:i w:val="false"/>
          <w:color w:val="000000"/>
          <w:sz w:val="28"/>
        </w:rPr>
        <w:t xml:space="preserve">     01 - платеж по прямым корреспондентским счетам между банками </w:t>
      </w:r>
    </w:p>
    <w:p>
      <w:pPr>
        <w:spacing w:after="0"/>
        <w:ind w:left="0"/>
        <w:jc w:val="both"/>
      </w:pPr>
      <w:r>
        <w:rPr>
          <w:rFonts w:ascii="Times New Roman"/>
          <w:b w:val="false"/>
          <w:i w:val="false"/>
          <w:color w:val="000000"/>
          <w:sz w:val="28"/>
        </w:rPr>
        <w:t>Казахстана;</w:t>
      </w:r>
    </w:p>
    <w:p>
      <w:pPr>
        <w:spacing w:after="0"/>
        <w:ind w:left="0"/>
        <w:jc w:val="both"/>
      </w:pPr>
      <w:r>
        <w:rPr>
          <w:rFonts w:ascii="Times New Roman"/>
          <w:b w:val="false"/>
          <w:i w:val="false"/>
          <w:color w:val="000000"/>
          <w:sz w:val="28"/>
        </w:rPr>
        <w:t xml:space="preserve">     02 - платеж по прямым корреспондентским счетам, отправленный от </w:t>
      </w:r>
    </w:p>
    <w:p>
      <w:pPr>
        <w:spacing w:after="0"/>
        <w:ind w:left="0"/>
        <w:jc w:val="both"/>
      </w:pPr>
      <w:r>
        <w:rPr>
          <w:rFonts w:ascii="Times New Roman"/>
          <w:b w:val="false"/>
          <w:i w:val="false"/>
          <w:color w:val="000000"/>
          <w:sz w:val="28"/>
        </w:rPr>
        <w:t>отчитывающегося банка банкам за рубеж;</w:t>
      </w:r>
    </w:p>
    <w:p>
      <w:pPr>
        <w:spacing w:after="0"/>
        <w:ind w:left="0"/>
        <w:jc w:val="both"/>
      </w:pPr>
      <w:r>
        <w:rPr>
          <w:rFonts w:ascii="Times New Roman"/>
          <w:b w:val="false"/>
          <w:i w:val="false"/>
          <w:color w:val="000000"/>
          <w:sz w:val="28"/>
        </w:rPr>
        <w:t xml:space="preserve">     03 - платеж по прямым корреспондентским счетам, полученный </w:t>
      </w:r>
    </w:p>
    <w:p>
      <w:pPr>
        <w:spacing w:after="0"/>
        <w:ind w:left="0"/>
        <w:jc w:val="both"/>
      </w:pPr>
      <w:r>
        <w:rPr>
          <w:rFonts w:ascii="Times New Roman"/>
          <w:b w:val="false"/>
          <w:i w:val="false"/>
          <w:color w:val="000000"/>
          <w:sz w:val="28"/>
        </w:rPr>
        <w:t>отчитывающимся банком от банков из-за рубежа;</w:t>
      </w:r>
    </w:p>
    <w:p>
      <w:pPr>
        <w:spacing w:after="0"/>
        <w:ind w:left="0"/>
        <w:jc w:val="both"/>
      </w:pPr>
      <w:r>
        <w:rPr>
          <w:rFonts w:ascii="Times New Roman"/>
          <w:b w:val="false"/>
          <w:i w:val="false"/>
          <w:color w:val="000000"/>
          <w:sz w:val="28"/>
        </w:rPr>
        <w:t xml:space="preserve">     04 - платеж, осуществляемый между банком и его клиентом или между </w:t>
      </w:r>
    </w:p>
    <w:p>
      <w:pPr>
        <w:spacing w:after="0"/>
        <w:ind w:left="0"/>
        <w:jc w:val="both"/>
      </w:pPr>
      <w:r>
        <w:rPr>
          <w:rFonts w:ascii="Times New Roman"/>
          <w:b w:val="false"/>
          <w:i w:val="false"/>
          <w:color w:val="000000"/>
          <w:sz w:val="28"/>
        </w:rPr>
        <w:t xml:space="preserve">двумя разными клиентами в системе данного банка. В этом случае </w:t>
      </w:r>
    </w:p>
    <w:p>
      <w:pPr>
        <w:spacing w:after="0"/>
        <w:ind w:left="0"/>
        <w:jc w:val="both"/>
      </w:pPr>
      <w:r>
        <w:rPr>
          <w:rFonts w:ascii="Times New Roman"/>
          <w:b w:val="false"/>
          <w:i w:val="false"/>
          <w:color w:val="000000"/>
          <w:sz w:val="28"/>
        </w:rPr>
        <w:t xml:space="preserve">отчитывающийся банк является одновременно и банком-получателем и банком </w:t>
      </w:r>
    </w:p>
    <w:p>
      <w:pPr>
        <w:spacing w:after="0"/>
        <w:ind w:left="0"/>
        <w:jc w:val="both"/>
      </w:pPr>
      <w:r>
        <w:rPr>
          <w:rFonts w:ascii="Times New Roman"/>
          <w:b w:val="false"/>
          <w:i w:val="false"/>
          <w:color w:val="000000"/>
          <w:sz w:val="28"/>
        </w:rPr>
        <w:t>бенефициара;</w:t>
      </w:r>
    </w:p>
    <w:p>
      <w:pPr>
        <w:spacing w:after="0"/>
        <w:ind w:left="0"/>
        <w:jc w:val="both"/>
      </w:pPr>
      <w:r>
        <w:rPr>
          <w:rFonts w:ascii="Times New Roman"/>
          <w:b w:val="false"/>
          <w:i w:val="false"/>
          <w:color w:val="000000"/>
          <w:sz w:val="28"/>
        </w:rPr>
        <w:t>     графа 5 - признак резидентства отправителя денег;</w:t>
      </w:r>
    </w:p>
    <w:p>
      <w:pPr>
        <w:spacing w:after="0"/>
        <w:ind w:left="0"/>
        <w:jc w:val="both"/>
      </w:pPr>
      <w:r>
        <w:rPr>
          <w:rFonts w:ascii="Times New Roman"/>
          <w:b w:val="false"/>
          <w:i w:val="false"/>
          <w:color w:val="000000"/>
          <w:sz w:val="28"/>
        </w:rPr>
        <w:t>     графа 6 - код сектора экономики отправителя денег;</w:t>
      </w:r>
    </w:p>
    <w:p>
      <w:pPr>
        <w:spacing w:after="0"/>
        <w:ind w:left="0"/>
        <w:jc w:val="both"/>
      </w:pPr>
      <w:r>
        <w:rPr>
          <w:rFonts w:ascii="Times New Roman"/>
          <w:b w:val="false"/>
          <w:i w:val="false"/>
          <w:color w:val="000000"/>
          <w:sz w:val="28"/>
        </w:rPr>
        <w:t>     графа 7 - признак резидентства бенефициара;</w:t>
      </w:r>
    </w:p>
    <w:p>
      <w:pPr>
        <w:spacing w:after="0"/>
        <w:ind w:left="0"/>
        <w:jc w:val="both"/>
      </w:pPr>
      <w:r>
        <w:rPr>
          <w:rFonts w:ascii="Times New Roman"/>
          <w:b w:val="false"/>
          <w:i w:val="false"/>
          <w:color w:val="000000"/>
          <w:sz w:val="28"/>
        </w:rPr>
        <w:t>     графа 8 - код сектора экономики бенефициара;</w:t>
      </w:r>
    </w:p>
    <w:p>
      <w:pPr>
        <w:spacing w:after="0"/>
        <w:ind w:left="0"/>
        <w:jc w:val="both"/>
      </w:pPr>
      <w:r>
        <w:rPr>
          <w:rFonts w:ascii="Times New Roman"/>
          <w:b w:val="false"/>
          <w:i w:val="false"/>
          <w:color w:val="000000"/>
          <w:sz w:val="28"/>
        </w:rPr>
        <w:t>     графа 9 - код назначения платежа.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отражении входящих международных платежей по прямым корреспондентским счетам, графы 5, 6, 9 заполняются отчитывающимся банком на основании поручения банка-корреспондента, откуда пришел платеж, и/или иных (неплатежных) документов, служащих основанием для платежа; </w:t>
      </w:r>
      <w:r>
        <w:br/>
      </w:r>
      <w:r>
        <w:rPr>
          <w:rFonts w:ascii="Times New Roman"/>
          <w:b w:val="false"/>
          <w:i w:val="false"/>
          <w:color w:val="000000"/>
          <w:sz w:val="28"/>
        </w:rPr>
        <w:t xml:space="preserve">
      графа 10 - количество платежей за отчетный период. Принимает первоначальное значение 0. При отражении одного платежа графа принимает значение 1. В случае совпадения параметров нового платежа с уже имеющимися в графах 2, 3, 4, 5, 6, 7, 8, 9, 12, 13, значение в данной графе увеличивается на 1, а значение в графе 11 увеличивается на сумму нового платежа; </w:t>
      </w:r>
      <w:r>
        <w:br/>
      </w:r>
      <w:r>
        <w:rPr>
          <w:rFonts w:ascii="Times New Roman"/>
          <w:b w:val="false"/>
          <w:i w:val="false"/>
          <w:color w:val="000000"/>
          <w:sz w:val="28"/>
        </w:rPr>
        <w:t xml:space="preserve">
      графа 11 - сумма платежа в тыс. единиц валюты платежа, один знак после запятой; </w:t>
      </w:r>
      <w:r>
        <w:br/>
      </w:r>
      <w:r>
        <w:rPr>
          <w:rFonts w:ascii="Times New Roman"/>
          <w:b w:val="false"/>
          <w:i w:val="false"/>
          <w:color w:val="000000"/>
          <w:sz w:val="28"/>
        </w:rPr>
        <w:t xml:space="preserve">
      графа 12 - код валюты платежа. Обозначается в соответствии с государственным классификатором Республики Казахстан ГК РК 07 ИСО 4217 - 2001 "Коды для обозначения валют и фондов"; </w:t>
      </w:r>
      <w:r>
        <w:br/>
      </w:r>
      <w:r>
        <w:rPr>
          <w:rFonts w:ascii="Times New Roman"/>
          <w:b w:val="false"/>
          <w:i w:val="false"/>
          <w:color w:val="000000"/>
          <w:sz w:val="28"/>
        </w:rPr>
        <w:t xml:space="preserve">
      графа 13 - страна. Заполняется в соответствии с государственным классификатором Республики Казахстан ГК РК 06 ИСО 3166.1 - 2001 "Коды для обозначения наименований стран и их административно-территориальных подразделений. Часть 1. Коды стран". Для платежей по прямым корреспондентским счетам, отправленных от отчитывающегося банка - банкам за рубеж, проставляется код страны банка бенефициара; для платежей по прямым корреспондентским счетам, полученных отчитывающимся банком от банков из-за рубежа - код страны банка отправителя денег; для платежей, осуществляемых на территории Республики Казахстан - код Республики Казахстан - КZ. </w:t>
      </w:r>
      <w:r>
        <w:br/>
      </w:r>
      <w:r>
        <w:rPr>
          <w:rFonts w:ascii="Times New Roman"/>
          <w:b w:val="false"/>
          <w:i w:val="false"/>
          <w:color w:val="000000"/>
          <w:sz w:val="28"/>
        </w:rPr>
        <w:t xml:space="preserve">
      При отражении операций с использованием платежных карточек, проводимых за рубежом, страна проставляется по месту нахождения головного офиса системы данных платежных карточек. При отражении операций с использованием платежных карточек, проводимых на территории Казахстана, проставляется страна КZ. </w:t>
      </w:r>
      <w:r>
        <w:br/>
      </w:r>
      <w:r>
        <w:rPr>
          <w:rFonts w:ascii="Times New Roman"/>
          <w:b w:val="false"/>
          <w:i w:val="false"/>
          <w:color w:val="000000"/>
          <w:sz w:val="28"/>
        </w:rPr>
        <w:t xml:space="preserve">
      3. Порядок заполнения Сведений Национальным Банком Республики Казахстан (далее - сведения Национального Банка): </w:t>
      </w:r>
      <w:r>
        <w:br/>
      </w:r>
      <w:r>
        <w:rPr>
          <w:rFonts w:ascii="Times New Roman"/>
          <w:b w:val="false"/>
          <w:i w:val="false"/>
          <w:color w:val="000000"/>
          <w:sz w:val="28"/>
        </w:rPr>
        <w:t xml:space="preserve">
      сведения Национального Банка формируются ежемесячно до 7 числа месяца, следующего за отчетным периодом, в целом по всей системе Национального Банка; </w:t>
      </w:r>
      <w:r>
        <w:br/>
      </w:r>
      <w:r>
        <w:rPr>
          <w:rFonts w:ascii="Times New Roman"/>
          <w:b w:val="false"/>
          <w:i w:val="false"/>
          <w:color w:val="000000"/>
          <w:sz w:val="28"/>
        </w:rPr>
        <w:t xml:space="preserve">
      сведения Национального Банка предназначены для отражения платежей и переводов, проводимых Национальным Банком на территории Республики Казахстан (также входящих и исходящих из Казахстана); </w:t>
      </w:r>
      <w:r>
        <w:br/>
      </w:r>
      <w:r>
        <w:rPr>
          <w:rFonts w:ascii="Times New Roman"/>
          <w:b w:val="false"/>
          <w:i w:val="false"/>
          <w:color w:val="000000"/>
          <w:sz w:val="28"/>
        </w:rPr>
        <w:t xml:space="preserve">
      сведения Национального Банка составляются: </w:t>
      </w:r>
      <w:r>
        <w:br/>
      </w:r>
      <w:r>
        <w:rPr>
          <w:rFonts w:ascii="Times New Roman"/>
          <w:b w:val="false"/>
          <w:i w:val="false"/>
          <w:color w:val="000000"/>
          <w:sz w:val="28"/>
        </w:rPr>
        <w:t xml:space="preserve">
      1) по межбанковским платежам, проводимым по корреспондентским счетам Ностро и по Лоро счетам иностранных банков; </w:t>
      </w:r>
      <w:r>
        <w:br/>
      </w:r>
      <w:r>
        <w:rPr>
          <w:rFonts w:ascii="Times New Roman"/>
          <w:b w:val="false"/>
          <w:i w:val="false"/>
          <w:color w:val="000000"/>
          <w:sz w:val="28"/>
        </w:rPr>
        <w:t xml:space="preserve">
      2) по платежам, осуществляемым между Национальным Банком и его клиентом или между двумя разными клиентами Национального Банка; </w:t>
      </w:r>
      <w:r>
        <w:br/>
      </w:r>
      <w:r>
        <w:rPr>
          <w:rFonts w:ascii="Times New Roman"/>
          <w:b w:val="false"/>
          <w:i w:val="false"/>
          <w:color w:val="000000"/>
          <w:sz w:val="28"/>
        </w:rPr>
        <w:t xml:space="preserve">
      сведения Национального Банка содержат 13 граф, включающих следующую информацию о платеже: </w:t>
      </w:r>
      <w:r>
        <w:br/>
      </w:r>
      <w:r>
        <w:rPr>
          <w:rFonts w:ascii="Times New Roman"/>
          <w:b w:val="false"/>
          <w:i w:val="false"/>
          <w:color w:val="000000"/>
          <w:sz w:val="28"/>
        </w:rPr>
        <w:t xml:space="preserve">
      графа 1 - источник информации. Данное поле отражает источник получаемой информации и по сведениям Национального Банка в данном поле проставляется цифра 03; </w:t>
      </w:r>
      <w:r>
        <w:br/>
      </w:r>
      <w:r>
        <w:rPr>
          <w:rFonts w:ascii="Times New Roman"/>
          <w:b w:val="false"/>
          <w:i w:val="false"/>
          <w:color w:val="000000"/>
          <w:sz w:val="28"/>
        </w:rPr>
        <w:t xml:space="preserve">
      графа 2 - банковский идентификационный код (БИК) банка-получателя, индивидуальный идентификационный код (ИИК) клиента банка-получателя. Проставляется БИК банка-получателя и ИИК банка/организации, осуществляющей отдельные виды банковских операций, по корреспондентскому счету которого проведен платеж или перевод денег; </w:t>
      </w:r>
      <w:r>
        <w:br/>
      </w:r>
      <w:r>
        <w:rPr>
          <w:rFonts w:ascii="Times New Roman"/>
          <w:b w:val="false"/>
          <w:i w:val="false"/>
          <w:color w:val="000000"/>
          <w:sz w:val="28"/>
        </w:rPr>
        <w:t xml:space="preserve">
      графа 3 - банковский идентификационный код (БИК) банка бенефициара,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индивидуальный идентификационный код (ИИК) клиента банка бенефициара. </w:t>
      </w:r>
    </w:p>
    <w:p>
      <w:pPr>
        <w:spacing w:after="0"/>
        <w:ind w:left="0"/>
        <w:jc w:val="both"/>
      </w:pPr>
      <w:r>
        <w:rPr>
          <w:rFonts w:ascii="Times New Roman"/>
          <w:b w:val="false"/>
          <w:i w:val="false"/>
          <w:color w:val="000000"/>
          <w:sz w:val="28"/>
        </w:rPr>
        <w:t>Заполняется аналогично графе 2.</w:t>
      </w:r>
    </w:p>
    <w:p>
      <w:pPr>
        <w:spacing w:after="0"/>
        <w:ind w:left="0"/>
        <w:jc w:val="both"/>
      </w:pPr>
      <w:r>
        <w:rPr>
          <w:rFonts w:ascii="Times New Roman"/>
          <w:b w:val="false"/>
          <w:i w:val="false"/>
          <w:color w:val="000000"/>
          <w:sz w:val="28"/>
        </w:rPr>
        <w:t xml:space="preserve">     При осуществлении международных платежей БИК иностранного банка (гр. </w:t>
      </w:r>
    </w:p>
    <w:p>
      <w:pPr>
        <w:spacing w:after="0"/>
        <w:ind w:left="0"/>
        <w:jc w:val="both"/>
      </w:pPr>
      <w:r>
        <w:rPr>
          <w:rFonts w:ascii="Times New Roman"/>
          <w:b w:val="false"/>
          <w:i w:val="false"/>
          <w:color w:val="000000"/>
          <w:sz w:val="28"/>
        </w:rPr>
        <w:t xml:space="preserve">2 или гр. 3) заполняется при наличии соответствующей информации; </w:t>
      </w:r>
    </w:p>
    <w:p>
      <w:pPr>
        <w:spacing w:after="0"/>
        <w:ind w:left="0"/>
        <w:jc w:val="both"/>
      </w:pPr>
      <w:r>
        <w:rPr>
          <w:rFonts w:ascii="Times New Roman"/>
          <w:b w:val="false"/>
          <w:i w:val="false"/>
          <w:color w:val="000000"/>
          <w:sz w:val="28"/>
        </w:rPr>
        <w:t>     графа 4 - признак платежа. Данная графа заполняется следующим образом:</w:t>
      </w:r>
    </w:p>
    <w:p>
      <w:pPr>
        <w:spacing w:after="0"/>
        <w:ind w:left="0"/>
        <w:jc w:val="both"/>
      </w:pPr>
      <w:r>
        <w:rPr>
          <w:rFonts w:ascii="Times New Roman"/>
          <w:b w:val="false"/>
          <w:i w:val="false"/>
          <w:color w:val="000000"/>
          <w:sz w:val="28"/>
        </w:rPr>
        <w:t xml:space="preserve">     02 - платеж по прямым корреспондентским счетам, отправленный от </w:t>
      </w:r>
    </w:p>
    <w:p>
      <w:pPr>
        <w:spacing w:after="0"/>
        <w:ind w:left="0"/>
        <w:jc w:val="both"/>
      </w:pPr>
      <w:r>
        <w:rPr>
          <w:rFonts w:ascii="Times New Roman"/>
          <w:b w:val="false"/>
          <w:i w:val="false"/>
          <w:color w:val="000000"/>
          <w:sz w:val="28"/>
        </w:rPr>
        <w:t>Национального Банка - банкам за рубеж;</w:t>
      </w:r>
    </w:p>
    <w:p>
      <w:pPr>
        <w:spacing w:after="0"/>
        <w:ind w:left="0"/>
        <w:jc w:val="both"/>
      </w:pPr>
      <w:r>
        <w:rPr>
          <w:rFonts w:ascii="Times New Roman"/>
          <w:b w:val="false"/>
          <w:i w:val="false"/>
          <w:color w:val="000000"/>
          <w:sz w:val="28"/>
        </w:rPr>
        <w:t xml:space="preserve">     03 - платеж по прямым корреспондентским счетам, полученный </w:t>
      </w:r>
    </w:p>
    <w:p>
      <w:pPr>
        <w:spacing w:after="0"/>
        <w:ind w:left="0"/>
        <w:jc w:val="both"/>
      </w:pPr>
      <w:r>
        <w:rPr>
          <w:rFonts w:ascii="Times New Roman"/>
          <w:b w:val="false"/>
          <w:i w:val="false"/>
          <w:color w:val="000000"/>
          <w:sz w:val="28"/>
        </w:rPr>
        <w:t>Национальным Банком от банков из-за рубежа;</w:t>
      </w:r>
    </w:p>
    <w:p>
      <w:pPr>
        <w:spacing w:after="0"/>
        <w:ind w:left="0"/>
        <w:jc w:val="both"/>
      </w:pPr>
      <w:r>
        <w:rPr>
          <w:rFonts w:ascii="Times New Roman"/>
          <w:b w:val="false"/>
          <w:i w:val="false"/>
          <w:color w:val="000000"/>
          <w:sz w:val="28"/>
        </w:rPr>
        <w:t xml:space="preserve">     04 - платеж, осуществляемый между Национальным Банком и его клиентом </w:t>
      </w:r>
    </w:p>
    <w:p>
      <w:pPr>
        <w:spacing w:after="0"/>
        <w:ind w:left="0"/>
        <w:jc w:val="both"/>
      </w:pPr>
      <w:r>
        <w:rPr>
          <w:rFonts w:ascii="Times New Roman"/>
          <w:b w:val="false"/>
          <w:i w:val="false"/>
          <w:color w:val="000000"/>
          <w:sz w:val="28"/>
        </w:rPr>
        <w:t xml:space="preserve">или между двумя разными клиентами в системе Национального Банка. В этом </w:t>
      </w:r>
    </w:p>
    <w:p>
      <w:pPr>
        <w:spacing w:after="0"/>
        <w:ind w:left="0"/>
        <w:jc w:val="both"/>
      </w:pPr>
      <w:r>
        <w:rPr>
          <w:rFonts w:ascii="Times New Roman"/>
          <w:b w:val="false"/>
          <w:i w:val="false"/>
          <w:color w:val="000000"/>
          <w:sz w:val="28"/>
        </w:rPr>
        <w:t xml:space="preserve">случае Национальный Банк является одновременно и банком-получателем и </w:t>
      </w:r>
    </w:p>
    <w:p>
      <w:pPr>
        <w:spacing w:after="0"/>
        <w:ind w:left="0"/>
        <w:jc w:val="both"/>
      </w:pPr>
      <w:r>
        <w:rPr>
          <w:rFonts w:ascii="Times New Roman"/>
          <w:b w:val="false"/>
          <w:i w:val="false"/>
          <w:color w:val="000000"/>
          <w:sz w:val="28"/>
        </w:rPr>
        <w:t>банком бенефициара;</w:t>
      </w:r>
    </w:p>
    <w:p>
      <w:pPr>
        <w:spacing w:after="0"/>
        <w:ind w:left="0"/>
        <w:jc w:val="both"/>
      </w:pPr>
      <w:r>
        <w:rPr>
          <w:rFonts w:ascii="Times New Roman"/>
          <w:b w:val="false"/>
          <w:i w:val="false"/>
          <w:color w:val="000000"/>
          <w:sz w:val="28"/>
        </w:rPr>
        <w:t>     графа 5 - признак резидентства отправителя денег;</w:t>
      </w:r>
    </w:p>
    <w:p>
      <w:pPr>
        <w:spacing w:after="0"/>
        <w:ind w:left="0"/>
        <w:jc w:val="both"/>
      </w:pPr>
      <w:r>
        <w:rPr>
          <w:rFonts w:ascii="Times New Roman"/>
          <w:b w:val="false"/>
          <w:i w:val="false"/>
          <w:color w:val="000000"/>
          <w:sz w:val="28"/>
        </w:rPr>
        <w:t>     графа 6 - код сектора экономики отправителя денег;</w:t>
      </w:r>
    </w:p>
    <w:p>
      <w:pPr>
        <w:spacing w:after="0"/>
        <w:ind w:left="0"/>
        <w:jc w:val="both"/>
      </w:pPr>
      <w:r>
        <w:rPr>
          <w:rFonts w:ascii="Times New Roman"/>
          <w:b w:val="false"/>
          <w:i w:val="false"/>
          <w:color w:val="000000"/>
          <w:sz w:val="28"/>
        </w:rPr>
        <w:t>     графа 7 - признак резидентства бенефициара;</w:t>
      </w:r>
    </w:p>
    <w:p>
      <w:pPr>
        <w:spacing w:after="0"/>
        <w:ind w:left="0"/>
        <w:jc w:val="both"/>
      </w:pPr>
      <w:r>
        <w:rPr>
          <w:rFonts w:ascii="Times New Roman"/>
          <w:b w:val="false"/>
          <w:i w:val="false"/>
          <w:color w:val="000000"/>
          <w:sz w:val="28"/>
        </w:rPr>
        <w:t>     графа 8 - код сектора экономики бенефициара;</w:t>
      </w:r>
    </w:p>
    <w:p>
      <w:pPr>
        <w:spacing w:after="0"/>
        <w:ind w:left="0"/>
        <w:jc w:val="both"/>
      </w:pPr>
      <w:r>
        <w:rPr>
          <w:rFonts w:ascii="Times New Roman"/>
          <w:b w:val="false"/>
          <w:i w:val="false"/>
          <w:color w:val="000000"/>
          <w:sz w:val="28"/>
        </w:rPr>
        <w:t>     графа 9 - код назначения платежа.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отражении входящих международных платежей по прямым корреспондентским счетам, графы 5, 6, 9 заполняются Национальным Банком на основании поручения банка-корреспондента, откуда пришел платеж, и/или иных (неплатежных) документов, служащих основанием для платежа; </w:t>
      </w:r>
      <w:r>
        <w:br/>
      </w:r>
      <w:r>
        <w:rPr>
          <w:rFonts w:ascii="Times New Roman"/>
          <w:b w:val="false"/>
          <w:i w:val="false"/>
          <w:color w:val="000000"/>
          <w:sz w:val="28"/>
        </w:rPr>
        <w:t xml:space="preserve">
      графа 10 - количество платежей за отчетный период. Принимает первоначальное значение 0. При отражении одного платежа графа принимает значение 1. В случае совпадения параметров нового платежа с уже имеющимися в графах 2, 3, 4, 5, 6, 7, 8, 9, 12, 13, значение в данной графе увеличивается на 1, а значение в графе 11 увеличивается на сумму нового платежа; </w:t>
      </w:r>
      <w:r>
        <w:br/>
      </w:r>
      <w:r>
        <w:rPr>
          <w:rFonts w:ascii="Times New Roman"/>
          <w:b w:val="false"/>
          <w:i w:val="false"/>
          <w:color w:val="000000"/>
          <w:sz w:val="28"/>
        </w:rPr>
        <w:t xml:space="preserve">
      графа 11 - сумма платежа в тыс. единиц валюты платежа, один знак после запятой; </w:t>
      </w:r>
      <w:r>
        <w:br/>
      </w:r>
      <w:r>
        <w:rPr>
          <w:rFonts w:ascii="Times New Roman"/>
          <w:b w:val="false"/>
          <w:i w:val="false"/>
          <w:color w:val="000000"/>
          <w:sz w:val="28"/>
        </w:rPr>
        <w:t xml:space="preserve">
      графа 12 - код валюты платежа. Обозначается в соответствии с государственным классификатором Республики Казахстан ГК РК 07 ИСО 4217 - 2001 "Коды для обозначения валют и фондов"; </w:t>
      </w:r>
      <w:r>
        <w:br/>
      </w:r>
      <w:r>
        <w:rPr>
          <w:rFonts w:ascii="Times New Roman"/>
          <w:b w:val="false"/>
          <w:i w:val="false"/>
          <w:color w:val="000000"/>
          <w:sz w:val="28"/>
        </w:rPr>
        <w:t xml:space="preserve">
      графа 13 - страна - заполняется в соответствии с государственным классификатором Республики Казахстан ГК РК 06 ИСО 3166.1 - 2001 "Коды для обозначения наименований стран и их административно-территориальных подразделений. Часть 1. Коды стран". Для платежей по прямым корреспондентским счетам, отправленных от отчитывающегося банка - банкам за рубеж, проставляется код страны банка бенефициара; для платежей по прямым корреспондентским счетам, полученных отчитывающимся банком от банков из-за рубежа - код страны банка отправителя денег; для платежей, осуществляемых на территории Республики Казахстан - код Республики Казахстан - КZ. </w:t>
      </w:r>
      <w:r>
        <w:br/>
      </w:r>
      <w:r>
        <w:rPr>
          <w:rFonts w:ascii="Times New Roman"/>
          <w:b w:val="false"/>
          <w:i w:val="false"/>
          <w:color w:val="000000"/>
          <w:sz w:val="28"/>
        </w:rPr>
        <w:t xml:space="preserve">
      4. Порядок заполнения Сведений клиринговыми организациями и Центром по платежам, проведенным через клиринговую систему (далее - сведения по клирингу): </w:t>
      </w:r>
      <w:r>
        <w:br/>
      </w:r>
      <w:r>
        <w:rPr>
          <w:rFonts w:ascii="Times New Roman"/>
          <w:b w:val="false"/>
          <w:i w:val="false"/>
          <w:color w:val="000000"/>
          <w:sz w:val="28"/>
        </w:rPr>
        <w:t xml:space="preserve">
      сведения по клирингу представляются в Национальный Банк Республики Казахстан клиринговыми организациями и Центром ежемесячно до 7 числа месяца, следующего за отчетным периодом, также Центром - ежедневно за предыдущий операционный день; </w:t>
      </w:r>
      <w:r>
        <w:br/>
      </w:r>
      <w:r>
        <w:rPr>
          <w:rFonts w:ascii="Times New Roman"/>
          <w:b w:val="false"/>
          <w:i w:val="false"/>
          <w:color w:val="000000"/>
          <w:sz w:val="28"/>
        </w:rPr>
        <w:t xml:space="preserve">
      сведения по клирингу предназначены для отражения потоков денег в системе розничных платежей на территории Республики Казахстан; </w:t>
      </w:r>
      <w:r>
        <w:br/>
      </w:r>
      <w:r>
        <w:rPr>
          <w:rFonts w:ascii="Times New Roman"/>
          <w:b w:val="false"/>
          <w:i w:val="false"/>
          <w:color w:val="000000"/>
          <w:sz w:val="28"/>
        </w:rPr>
        <w:t xml:space="preserve">
      сведения по клирингу содержат 13 граф, включающих следующую информацию о платеже: </w:t>
      </w:r>
      <w:r>
        <w:br/>
      </w:r>
      <w:r>
        <w:rPr>
          <w:rFonts w:ascii="Times New Roman"/>
          <w:b w:val="false"/>
          <w:i w:val="false"/>
          <w:color w:val="000000"/>
          <w:sz w:val="28"/>
        </w:rPr>
        <w:t xml:space="preserve">
      графа 1 - источник информации. Данное поле отражает источник получаемой информации и по клиринговым организациям в данном поле проставляется цифра 04; </w:t>
      </w:r>
      <w:r>
        <w:br/>
      </w:r>
      <w:r>
        <w:rPr>
          <w:rFonts w:ascii="Times New Roman"/>
          <w:b w:val="false"/>
          <w:i w:val="false"/>
          <w:color w:val="000000"/>
          <w:sz w:val="28"/>
        </w:rPr>
        <w:t xml:space="preserve">
      графа 2 - банковский идентификационный код (БИК) банка-получателя, индивидуальный идентификационный код (ИИК) клиента банка-получателя. Если указанные в платежном документе БИК и ИИК совместно однозначно идентифицируют отдельного участника клиринговой системы, в графе указываются оба реквизита. Если указанные в платежном документе БИК и ИИК совместно однозначно не идентифицируют отдельного участника клиринговой системы, в графе указывается только БИК; </w:t>
      </w:r>
      <w:r>
        <w:br/>
      </w:r>
      <w:r>
        <w:rPr>
          <w:rFonts w:ascii="Times New Roman"/>
          <w:b w:val="false"/>
          <w:i w:val="false"/>
          <w:color w:val="000000"/>
          <w:sz w:val="28"/>
        </w:rPr>
        <w:t xml:space="preserve">
      графа 3 - банковский идентификационный код (БИК) банка бенефициара, индивидуальный идентификационный код (ИИК) клиента банка бенефициара. Заполняется аналогично графе 2; </w:t>
      </w:r>
      <w:r>
        <w:br/>
      </w:r>
      <w:r>
        <w:rPr>
          <w:rFonts w:ascii="Times New Roman"/>
          <w:b w:val="false"/>
          <w:i w:val="false"/>
          <w:color w:val="000000"/>
          <w:sz w:val="28"/>
        </w:rPr>
        <w:t xml:space="preserve">
      графа 4 - признак платежа. Данная графа заполняется следующим образом: </w:t>
      </w:r>
      <w:r>
        <w:br/>
      </w:r>
      <w:r>
        <w:rPr>
          <w:rFonts w:ascii="Times New Roman"/>
          <w:b w:val="false"/>
          <w:i w:val="false"/>
          <w:color w:val="000000"/>
          <w:sz w:val="28"/>
        </w:rPr>
        <w:t xml:space="preserve">
      05 - платежи в межбанковском клиринге, </w:t>
      </w:r>
      <w:r>
        <w:br/>
      </w:r>
      <w:r>
        <w:rPr>
          <w:rFonts w:ascii="Times New Roman"/>
          <w:b w:val="false"/>
          <w:i w:val="false"/>
          <w:color w:val="000000"/>
          <w:sz w:val="28"/>
        </w:rPr>
        <w:t xml:space="preserve">
      06 - платежи между хозяйствующими субъектами. </w:t>
      </w:r>
      <w:r>
        <w:br/>
      </w:r>
      <w:r>
        <w:rPr>
          <w:rFonts w:ascii="Times New Roman"/>
          <w:b w:val="false"/>
          <w:i w:val="false"/>
          <w:color w:val="000000"/>
          <w:sz w:val="28"/>
        </w:rPr>
        <w:t xml:space="preserve">
      Переводы денег между хозяйствующими субъектами и бюджетными организациями, осуществляемые в межбанковском клиринге, отражаются только с признаком платежа - 05; </w:t>
      </w:r>
      <w:r>
        <w:br/>
      </w:r>
      <w:r>
        <w:rPr>
          <w:rFonts w:ascii="Times New Roman"/>
          <w:b w:val="false"/>
          <w:i w:val="false"/>
          <w:color w:val="000000"/>
          <w:sz w:val="28"/>
        </w:rPr>
        <w:t xml:space="preserve">
      графа 5 - признак резидентства отправителя денег; </w:t>
      </w:r>
      <w:r>
        <w:br/>
      </w:r>
      <w:r>
        <w:rPr>
          <w:rFonts w:ascii="Times New Roman"/>
          <w:b w:val="false"/>
          <w:i w:val="false"/>
          <w:color w:val="000000"/>
          <w:sz w:val="28"/>
        </w:rPr>
        <w:t xml:space="preserve">
      графа 6 - код сектора экономики отправителя денег; </w:t>
      </w:r>
      <w:r>
        <w:br/>
      </w:r>
      <w:r>
        <w:rPr>
          <w:rFonts w:ascii="Times New Roman"/>
          <w:b w:val="false"/>
          <w:i w:val="false"/>
          <w:color w:val="000000"/>
          <w:sz w:val="28"/>
        </w:rPr>
        <w:t xml:space="preserve">
      графа 7 - признак резидентства бенефициара; </w:t>
      </w:r>
      <w:r>
        <w:br/>
      </w:r>
      <w:r>
        <w:rPr>
          <w:rFonts w:ascii="Times New Roman"/>
          <w:b w:val="false"/>
          <w:i w:val="false"/>
          <w:color w:val="000000"/>
          <w:sz w:val="28"/>
        </w:rPr>
        <w:t xml:space="preserve">
      графа 8 - код сектора экономики бенефициара; </w:t>
      </w:r>
      <w:r>
        <w:br/>
      </w:r>
      <w:r>
        <w:rPr>
          <w:rFonts w:ascii="Times New Roman"/>
          <w:b w:val="false"/>
          <w:i w:val="false"/>
          <w:color w:val="000000"/>
          <w:sz w:val="28"/>
        </w:rPr>
        <w:t xml:space="preserve">
      графа 9 - код назначения платежа; </w:t>
      </w:r>
      <w:r>
        <w:br/>
      </w:r>
      <w:r>
        <w:rPr>
          <w:rFonts w:ascii="Times New Roman"/>
          <w:b w:val="false"/>
          <w:i w:val="false"/>
          <w:color w:val="000000"/>
          <w:sz w:val="28"/>
        </w:rPr>
        <w:t xml:space="preserve">
      графа 10 - количество платежей за отчетный период. Принимает первоначальное значение 0. При отражении одного платежа графа принимает значение 1. В случае совпадения параметров нового платежа с уже имеющимися в графах 2, 3, 4, 5, 6, 7, 8, 9, значение в данной графе увеличивается на 1, а значение в графе 11 увеличивается на сумму нового платежа; </w:t>
      </w:r>
      <w:r>
        <w:br/>
      </w:r>
      <w:r>
        <w:rPr>
          <w:rFonts w:ascii="Times New Roman"/>
          <w:b w:val="false"/>
          <w:i w:val="false"/>
          <w:color w:val="000000"/>
          <w:sz w:val="28"/>
        </w:rPr>
        <w:t xml:space="preserve">
      графа 11 - сумма платежа в тыс. тенге, один знак после запятой; </w:t>
      </w:r>
      <w:r>
        <w:br/>
      </w:r>
      <w:r>
        <w:rPr>
          <w:rFonts w:ascii="Times New Roman"/>
          <w:b w:val="false"/>
          <w:i w:val="false"/>
          <w:color w:val="000000"/>
          <w:sz w:val="28"/>
        </w:rPr>
        <w:t xml:space="preserve">
      графа 12 - не заполняется; </w:t>
      </w:r>
      <w:r>
        <w:br/>
      </w:r>
      <w:r>
        <w:rPr>
          <w:rFonts w:ascii="Times New Roman"/>
          <w:b w:val="false"/>
          <w:i w:val="false"/>
          <w:color w:val="000000"/>
          <w:sz w:val="28"/>
        </w:rPr>
        <w:t xml:space="preserve">
      графа 13 - не заполняется. </w:t>
      </w:r>
      <w:r>
        <w:br/>
      </w:r>
      <w:r>
        <w:rPr>
          <w:rFonts w:ascii="Times New Roman"/>
          <w:b w:val="false"/>
          <w:i w:val="false"/>
          <w:color w:val="000000"/>
          <w:sz w:val="28"/>
        </w:rPr>
        <w:t xml:space="preserve">
      5. Порядок заполнения Сведений закрытым акционерным обществом "Центральный депозитарий ценных бумаг" (далее - сведения Центрального депозитария): </w:t>
      </w:r>
      <w:r>
        <w:br/>
      </w:r>
      <w:r>
        <w:rPr>
          <w:rFonts w:ascii="Times New Roman"/>
          <w:b w:val="false"/>
          <w:i w:val="false"/>
          <w:color w:val="000000"/>
          <w:sz w:val="28"/>
        </w:rPr>
        <w:t xml:space="preserve">
      сведения Центрального депозитария представляются в Национальный Банк Республики Казахстан ежемесячно до 7 числа месяца, следующего за отчетным периодом; </w:t>
      </w:r>
      <w:r>
        <w:br/>
      </w:r>
      <w:r>
        <w:rPr>
          <w:rFonts w:ascii="Times New Roman"/>
          <w:b w:val="false"/>
          <w:i w:val="false"/>
          <w:color w:val="000000"/>
          <w:sz w:val="28"/>
        </w:rPr>
        <w:t xml:space="preserve">
      сведения Центрального депозитария предназначены для отражения потоков денег на территории Республики Казахстан по всем операциям с ценными бумагами, проведенным им; </w:t>
      </w:r>
      <w:r>
        <w:br/>
      </w:r>
      <w:r>
        <w:rPr>
          <w:rFonts w:ascii="Times New Roman"/>
          <w:b w:val="false"/>
          <w:i w:val="false"/>
          <w:color w:val="000000"/>
          <w:sz w:val="28"/>
        </w:rPr>
        <w:t xml:space="preserve">
      при составлении сведений Центральным депозитарием при отражении каждого платежа указываются обе стороны сделки: покупатель ценных бумаг - в качестве отправителя денег, продавец ценных бумаг - в качестве бенефициара. Отправителем денег и бенефициаром могут являться инвесторы или банки-первичные дилеры, совершающие операции с ценными бумагами для себя; </w:t>
      </w:r>
      <w:r>
        <w:br/>
      </w:r>
      <w:r>
        <w:rPr>
          <w:rFonts w:ascii="Times New Roman"/>
          <w:b w:val="false"/>
          <w:i w:val="false"/>
          <w:color w:val="000000"/>
          <w:sz w:val="28"/>
        </w:rPr>
        <w:t xml:space="preserve">
      сведения Центрального депозитария содержат 13 граф, включающих следующую информацию о платеже: </w:t>
      </w:r>
      <w:r>
        <w:br/>
      </w:r>
      <w:r>
        <w:rPr>
          <w:rFonts w:ascii="Times New Roman"/>
          <w:b w:val="false"/>
          <w:i w:val="false"/>
          <w:color w:val="000000"/>
          <w:sz w:val="28"/>
        </w:rPr>
        <w:t xml:space="preserve">
      графа 1 - источник информации. Данное поле отражает источник получаемой информации и по сведениям Центрального депозитария в данном поле проставляется цифра 05; </w:t>
      </w:r>
      <w:r>
        <w:br/>
      </w:r>
      <w:r>
        <w:rPr>
          <w:rFonts w:ascii="Times New Roman"/>
          <w:b w:val="false"/>
          <w:i w:val="false"/>
          <w:color w:val="000000"/>
          <w:sz w:val="28"/>
        </w:rPr>
        <w:t xml:space="preserve">
      графа 2 - проставляется БИК банка, которым производится оплата за ценные бумаги; </w:t>
      </w:r>
      <w:r>
        <w:br/>
      </w:r>
      <w:r>
        <w:rPr>
          <w:rFonts w:ascii="Times New Roman"/>
          <w:b w:val="false"/>
          <w:i w:val="false"/>
          <w:color w:val="000000"/>
          <w:sz w:val="28"/>
        </w:rPr>
        <w:t xml:space="preserve">
      графа 3 - проставляется БИК банка бенефициара; </w:t>
      </w:r>
      <w:r>
        <w:br/>
      </w:r>
      <w:r>
        <w:rPr>
          <w:rFonts w:ascii="Times New Roman"/>
          <w:b w:val="false"/>
          <w:i w:val="false"/>
          <w:color w:val="000000"/>
          <w:sz w:val="28"/>
        </w:rPr>
        <w:t xml:space="preserve">
      графа 4 - признак платежа. Данная графа заполняется следующим образом: </w:t>
      </w:r>
      <w:r>
        <w:br/>
      </w:r>
      <w:r>
        <w:rPr>
          <w:rFonts w:ascii="Times New Roman"/>
          <w:b w:val="false"/>
          <w:i w:val="false"/>
          <w:color w:val="000000"/>
          <w:sz w:val="28"/>
        </w:rPr>
        <w:t xml:space="preserve">
      07 - платеж по сделке, заключенной на биржевом рынке; </w:t>
      </w:r>
      <w:r>
        <w:br/>
      </w:r>
      <w:r>
        <w:rPr>
          <w:rFonts w:ascii="Times New Roman"/>
          <w:b w:val="false"/>
          <w:i w:val="false"/>
          <w:color w:val="000000"/>
          <w:sz w:val="28"/>
        </w:rPr>
        <w:t xml:space="preserve">
      08 - платеж по сделке, заключенной на внебиржевом рынке; </w:t>
      </w:r>
      <w:r>
        <w:br/>
      </w:r>
      <w:r>
        <w:rPr>
          <w:rFonts w:ascii="Times New Roman"/>
          <w:b w:val="false"/>
          <w:i w:val="false"/>
          <w:color w:val="000000"/>
          <w:sz w:val="28"/>
        </w:rPr>
        <w:t xml:space="preserve">
      графа 5 - признак резидентства отправителя денег; </w:t>
      </w:r>
      <w:r>
        <w:br/>
      </w:r>
      <w:r>
        <w:rPr>
          <w:rFonts w:ascii="Times New Roman"/>
          <w:b w:val="false"/>
          <w:i w:val="false"/>
          <w:color w:val="000000"/>
          <w:sz w:val="28"/>
        </w:rPr>
        <w:t xml:space="preserve">
      графа 6 - код сектора экономики отправителя денег; </w:t>
      </w:r>
      <w:r>
        <w:br/>
      </w:r>
      <w:r>
        <w:rPr>
          <w:rFonts w:ascii="Times New Roman"/>
          <w:b w:val="false"/>
          <w:i w:val="false"/>
          <w:color w:val="000000"/>
          <w:sz w:val="28"/>
        </w:rPr>
        <w:t xml:space="preserve">
      графа 7 - признак резидентства бенефициара; </w:t>
      </w:r>
      <w:r>
        <w:br/>
      </w:r>
      <w:r>
        <w:rPr>
          <w:rFonts w:ascii="Times New Roman"/>
          <w:b w:val="false"/>
          <w:i w:val="false"/>
          <w:color w:val="000000"/>
          <w:sz w:val="28"/>
        </w:rPr>
        <w:t xml:space="preserve">
      графа 8 - код сектора экономики бенефициара; </w:t>
      </w:r>
      <w:r>
        <w:br/>
      </w:r>
      <w:r>
        <w:rPr>
          <w:rFonts w:ascii="Times New Roman"/>
          <w:b w:val="false"/>
          <w:i w:val="false"/>
          <w:color w:val="000000"/>
          <w:sz w:val="28"/>
        </w:rPr>
        <w:t xml:space="preserve">
      графа 9 - код назначения платежа; </w:t>
      </w:r>
      <w:r>
        <w:br/>
      </w:r>
      <w:r>
        <w:rPr>
          <w:rFonts w:ascii="Times New Roman"/>
          <w:b w:val="false"/>
          <w:i w:val="false"/>
          <w:color w:val="000000"/>
          <w:sz w:val="28"/>
        </w:rPr>
        <w:t xml:space="preserve">
      графа 10 - количество платежей за отчетный период. Принимает первоначальное значение 0. При отражении одного платежа графа принимает значение 1. В случае совпадения параметров нового платежа с уже имеющимися в графах 2, 3, 4, 5, 6, 7, 8, 9, значение в данной графе увеличивается на 1, а значение в графе 11 увеличивается на сумму нового платежа; </w:t>
      </w:r>
      <w:r>
        <w:br/>
      </w:r>
      <w:r>
        <w:rPr>
          <w:rFonts w:ascii="Times New Roman"/>
          <w:b w:val="false"/>
          <w:i w:val="false"/>
          <w:color w:val="000000"/>
          <w:sz w:val="28"/>
        </w:rPr>
        <w:t xml:space="preserve">
      графа 11 - сумма платежа в тыс. тенге, один знак после запятой; </w:t>
      </w:r>
      <w:r>
        <w:br/>
      </w:r>
      <w:r>
        <w:rPr>
          <w:rFonts w:ascii="Times New Roman"/>
          <w:b w:val="false"/>
          <w:i w:val="false"/>
          <w:color w:val="000000"/>
          <w:sz w:val="28"/>
        </w:rPr>
        <w:t xml:space="preserve">
      графа 12 - не заполняется; </w:t>
      </w:r>
      <w:r>
        <w:br/>
      </w:r>
      <w:r>
        <w:rPr>
          <w:rFonts w:ascii="Times New Roman"/>
          <w:b w:val="false"/>
          <w:i w:val="false"/>
          <w:color w:val="000000"/>
          <w:sz w:val="28"/>
        </w:rPr>
        <w:t xml:space="preserve">
      графа 13 - не заполняется."; </w:t>
      </w:r>
      <w:r>
        <w:br/>
      </w:r>
      <w:r>
        <w:rPr>
          <w:rFonts w:ascii="Times New Roman"/>
          <w:b w:val="false"/>
          <w:i w:val="false"/>
          <w:color w:val="000000"/>
          <w:sz w:val="28"/>
        </w:rPr>
        <w:t xml:space="preserve">
      8) приложение N 4 к Правилам исключить. </w:t>
      </w:r>
      <w:r>
        <w:br/>
      </w:r>
      <w:r>
        <w:rPr>
          <w:rFonts w:ascii="Times New Roman"/>
          <w:b w:val="false"/>
          <w:i w:val="false"/>
          <w:color w:val="000000"/>
          <w:sz w:val="28"/>
        </w:rPr>
        <w:t xml:space="preserve">
      2. Настоящее постановление вводится в действие по истечении четырнадцатидневного срока со дня государственной регистрации в Министерстве юстиции Республики Казахстан, за исключением подпунктов 1), 5), 7) и 8) пункта 1, которые вводятся в действие с 1 апреля 2002 года. </w:t>
      </w:r>
      <w:r>
        <w:br/>
      </w:r>
      <w:r>
        <w:rPr>
          <w:rFonts w:ascii="Times New Roman"/>
          <w:b w:val="false"/>
          <w:i w:val="false"/>
          <w:color w:val="000000"/>
          <w:sz w:val="28"/>
        </w:rPr>
        <w:t xml:space="preserve">
      3. Департаменту информационных технологий (Молчанов С.Н.) в срок до 25 марта 2002 года доработать и сдать в промышленную эксплуатацию программное обеспечение по обработке сведений, предусмотренных подпунктом </w:t>
      </w:r>
      <w:r>
        <w:br/>
      </w:r>
      <w:r>
        <w:rPr>
          <w:rFonts w:ascii="Times New Roman"/>
          <w:b w:val="false"/>
          <w:i w:val="false"/>
          <w:color w:val="000000"/>
          <w:sz w:val="28"/>
        </w:rPr>
        <w:t xml:space="preserve">
5) пункта 1 настоящего постановления. </w:t>
      </w:r>
      <w:r>
        <w:br/>
      </w:r>
      <w:r>
        <w:rPr>
          <w:rFonts w:ascii="Times New Roman"/>
          <w:b w:val="false"/>
          <w:i w:val="false"/>
          <w:color w:val="000000"/>
          <w:sz w:val="28"/>
        </w:rPr>
        <w:t xml:space="preserve">
      4.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филиалов Национального Банка Республики Казахстан, Министерства государственных доходов Республики Казахстан, Республиканского государственного предприятия на праве хозяйственного ведения "Казахстанский центр межбанковских расчетов", Республиканского государственного предприятия "Государственный центр по выплате пенсий",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банков второго уровня, открытого акционерного общества "Казпочта", </w:t>
      </w:r>
    </w:p>
    <w:p>
      <w:pPr>
        <w:spacing w:after="0"/>
        <w:ind w:left="0"/>
        <w:jc w:val="both"/>
      </w:pPr>
      <w:r>
        <w:rPr>
          <w:rFonts w:ascii="Times New Roman"/>
          <w:b w:val="false"/>
          <w:i w:val="false"/>
          <w:color w:val="000000"/>
          <w:sz w:val="28"/>
        </w:rPr>
        <w:t xml:space="preserve">закрытого акционерного общества "Центральный депозитарий ценных бумаг" и </w:t>
      </w:r>
    </w:p>
    <w:p>
      <w:pPr>
        <w:spacing w:after="0"/>
        <w:ind w:left="0"/>
        <w:jc w:val="both"/>
      </w:pPr>
      <w:r>
        <w:rPr>
          <w:rFonts w:ascii="Times New Roman"/>
          <w:b w:val="false"/>
          <w:i w:val="false"/>
          <w:color w:val="000000"/>
          <w:sz w:val="28"/>
        </w:rPr>
        <w:t>клиринговых организаций.</w:t>
      </w:r>
    </w:p>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w:t>
      </w:r>
    </w:p>
    <w:p>
      <w:pPr>
        <w:spacing w:after="0"/>
        <w:ind w:left="0"/>
        <w:jc w:val="both"/>
      </w:pPr>
      <w:r>
        <w:rPr>
          <w:rFonts w:ascii="Times New Roman"/>
          <w:b w:val="false"/>
          <w:i w:val="false"/>
          <w:color w:val="000000"/>
          <w:sz w:val="28"/>
        </w:rPr>
        <w:t xml:space="preserve">заместителя Председателя Национального Банка Республики Казахстан </w:t>
      </w:r>
    </w:p>
    <w:p>
      <w:pPr>
        <w:spacing w:after="0"/>
        <w:ind w:left="0"/>
        <w:jc w:val="both"/>
      </w:pPr>
      <w:r>
        <w:rPr>
          <w:rFonts w:ascii="Times New Roman"/>
          <w:b w:val="false"/>
          <w:i w:val="false"/>
          <w:color w:val="000000"/>
          <w:sz w:val="28"/>
        </w:rPr>
        <w:t>Жангельдина 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Национального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С Министерством государственных       С Министерством финансов </w:t>
      </w:r>
    </w:p>
    <w:p>
      <w:pPr>
        <w:spacing w:after="0"/>
        <w:ind w:left="0"/>
        <w:jc w:val="both"/>
      </w:pPr>
      <w:r>
        <w:rPr>
          <w:rFonts w:ascii="Times New Roman"/>
          <w:b w:val="false"/>
          <w:i w:val="false"/>
          <w:color w:val="000000"/>
          <w:sz w:val="28"/>
        </w:rPr>
        <w:t>     доходов Республики Казахстан          Республики Казахстан</w:t>
      </w:r>
    </w:p>
    <w:p>
      <w:pPr>
        <w:spacing w:after="0"/>
        <w:ind w:left="0"/>
        <w:jc w:val="both"/>
      </w:pPr>
      <w:r>
        <w:rPr>
          <w:rFonts w:ascii="Times New Roman"/>
          <w:b w:val="false"/>
          <w:i w:val="false"/>
          <w:color w:val="000000"/>
          <w:sz w:val="28"/>
        </w:rPr>
        <w:t xml:space="preserve">     22 февраля 2002 г.                    26 февраля 2002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Министерством труда и               С Комитетом национальной </w:t>
      </w:r>
    </w:p>
    <w:p>
      <w:pPr>
        <w:spacing w:after="0"/>
        <w:ind w:left="0"/>
        <w:jc w:val="both"/>
      </w:pPr>
      <w:r>
        <w:rPr>
          <w:rFonts w:ascii="Times New Roman"/>
          <w:b w:val="false"/>
          <w:i w:val="false"/>
          <w:color w:val="000000"/>
          <w:sz w:val="28"/>
        </w:rPr>
        <w:t xml:space="preserve">     социальной защиты населения           безопасности </w:t>
      </w:r>
    </w:p>
    <w:p>
      <w:pPr>
        <w:spacing w:after="0"/>
        <w:ind w:left="0"/>
        <w:jc w:val="both"/>
      </w:pPr>
      <w:r>
        <w:rPr>
          <w:rFonts w:ascii="Times New Roman"/>
          <w:b w:val="false"/>
          <w:i w:val="false"/>
          <w:color w:val="000000"/>
          <w:sz w:val="28"/>
        </w:rPr>
        <w:t xml:space="preserve">     Республики Казахстан                  Республики Казахстан </w:t>
      </w:r>
    </w:p>
    <w:p>
      <w:pPr>
        <w:spacing w:after="0"/>
        <w:ind w:left="0"/>
        <w:jc w:val="both"/>
      </w:pPr>
      <w:r>
        <w:rPr>
          <w:rFonts w:ascii="Times New Roman"/>
          <w:b w:val="false"/>
          <w:i w:val="false"/>
          <w:color w:val="000000"/>
          <w:sz w:val="28"/>
        </w:rPr>
        <w:t xml:space="preserve">     21 февраля 2002 г.                    1 марта 2002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Комитетом по стандартизации, </w:t>
      </w:r>
    </w:p>
    <w:p>
      <w:pPr>
        <w:spacing w:after="0"/>
        <w:ind w:left="0"/>
        <w:jc w:val="both"/>
      </w:pPr>
      <w:r>
        <w:rPr>
          <w:rFonts w:ascii="Times New Roman"/>
          <w:b w:val="false"/>
          <w:i w:val="false"/>
          <w:color w:val="000000"/>
          <w:sz w:val="28"/>
        </w:rPr>
        <w:t xml:space="preserve">     метрологии и сертификации </w:t>
      </w:r>
    </w:p>
    <w:p>
      <w:pPr>
        <w:spacing w:after="0"/>
        <w:ind w:left="0"/>
        <w:jc w:val="both"/>
      </w:pPr>
      <w:r>
        <w:rPr>
          <w:rFonts w:ascii="Times New Roman"/>
          <w:b w:val="false"/>
          <w:i w:val="false"/>
          <w:color w:val="000000"/>
          <w:sz w:val="28"/>
        </w:rPr>
        <w:t xml:space="preserve">     Министерства экономики и торговли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 марта 2002 г.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Пучкова О.Я.,</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