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7bb6" w14:textId="dac7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Алматы № 490 от 31 мая 1999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25 мая 2001 года № 359. Зарегистрировано Управлением юстиции города Алматы 20 июня 2001 года № 365. Утратило силу решением Акима города Алматы от 7 марта 2006 года № 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</w:t>
      </w:r>
      <w:r>
        <w:rPr>
          <w:rFonts w:ascii="Times New Roman"/>
          <w:b w:val="false"/>
          <w:i w:val="false"/>
          <w:color w:val="000000"/>
          <w:sz w:val="28"/>
        </w:rPr>
        <w:t>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РК № 355 от 19.03.2001г. "О внесении изменений в Постановление Правительства РК № 935 от 6.07.1999г. "О комиссии по развитию малого предпринимательства при Правительстве Республики Казахстан", Аким города Алматы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РЕШИЛ: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г.Алматы № 490 от 31 мая 1999 года "О создании Общественно-экспертного совета развития предпринимательства при Акиме города Алматы"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переименовать "Общественно-экспертный совет развития предпринимательства при Акиме города Алматы" в "Комиссию по развитию малого предпринимательства при Акиме города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Контроль за исполнением данного решения возложить на Первого заместителя Акима города Алматы Букенова К.А.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Аким города Алматы                  В.ХРАПУНОВ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