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28eb" w14:textId="7b62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заемных финансовых средств акимом города Алматы для реализации проекта "Модернизация и реконструкция системы водоснабжения и водоотведения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Алматинского городского Маслихата II созыва от 4 апреля 2001 года. Зарегистрировано Управлением юстиции города Алматы 25 апреля 2001 года за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</w:t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государственном управлении в Республике Казахстан" № 148-II ЗРК от 23 января 2001 года,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</w:t>
      </w:r>
      <w:r>
        <w:rPr>
          <w:rFonts w:ascii="Times New Roman"/>
          <w:b w:val="false"/>
          <w:i w:val="false"/>
          <w:color w:val="000000"/>
          <w:sz w:val="28"/>
        </w:rPr>
        <w:t>
 статусе города Алматы" № 258-I ЗРК от 1 июля 1998 года Алматинский городской Маслихат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 Е Ш И 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акиму города Алматы осуществить заимствование финансовых средств в размере не более 27440000 ЕВРО (двадцать семь миллионов четыреста сорок тысяч ЕВРО), с целью реализации проекта "Модернизация и реконструкция системы водоснабжения и водоотведения города Алматы" в 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Предусмотреть в бюджете города Алматы на 2001 год кредит из республиканского бюджета в сумме 1221600000 "один миллиард двести двадцать один миллион шестьсот тысяч" тенге, на реконструкцию системы водоснабжения и водоотведения города Алматы.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средства в бюджете города Алматы на 2002-2016 годы в соответствии с графиком погашения обязательств по возврату займа и его обслуживания (согласно приложению) за счет поступления средств от закрытого акционерного общества "Алматы Суы".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депутатскую комиссию по экономике и вопросам развития производства (Шелипанов А.И.), заместителей акима города Алматы Джанбурчина К-К.Е, Дулкаирова М.Т.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IХ-й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 В.Булекбаев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IХ-й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ГРАФИК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погашения французского займа по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"Модернизация и реконструкция системы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водоотведения г.Алматы"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(в ЕВРО)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413"/>
        <w:gridCol w:w="2393"/>
        <w:gridCol w:w="269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2786000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27440000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