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d466" w14:textId="563d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передачи в имущественный наем имущества, находящегося в хозяйственном ведении или оперативном управлении коммунальных государственных предприятий.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Павлодарского областного акимата от 7 августа 2001 г. N 48/5. Зарегистрировано управлением юстиции Павлодарской области 26 сентября 2001 г. за N 888. Утратило силу - постановлением акимата Павлодарской области от 2 апреля 2008 года N 70/4.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 постановлением акимата Павлодарской области от 2 апреля 2008 года N 70/4.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 "Концепции управления </w:t>
      </w:r>
      <w:r>
        <w:rPr>
          <w:rFonts w:ascii="Times New Roman"/>
          <w:b w:val="false"/>
          <w:i w:val="false"/>
          <w:color w:val="000000"/>
          <w:sz w:val="28"/>
        </w:rPr>
        <w:t>
 государственным имуществом и приватизации в Республике Казахстан", одобренной постановлением Правительства Республики Казахстан от 21 июля 2000 года N 1095, в соответствии с постановлением Правительства Республики Казахстан от 7 марта 2001 года N 336 
</w:t>
      </w:r>
      <w:r>
        <w:rPr>
          <w:rFonts w:ascii="Times New Roman"/>
          <w:b w:val="false"/>
          <w:i w:val="false"/>
          <w:color w:val="000000"/>
          <w:sz w:val="28"/>
        </w:rPr>
        <w:t xml:space="preserve"> "Об утверждении </w:t>
      </w:r>
      <w:r>
        <w:rPr>
          <w:rFonts w:ascii="Times New Roman"/>
          <w:b w:val="false"/>
          <w:i w:val="false"/>
          <w:color w:val="000000"/>
          <w:sz w:val="28"/>
        </w:rPr>
        <w:t>
 Правил передачи в имущественный наем имущества, находящегося в хозяйственном ведении или оперативном управлении республиканских государственных предприятий, в том числе объектов государственной собственности, не подлежащих приватизации" акимат области постановляет: 
</w:t>
      </w:r>
      <w:r>
        <w:br/>
      </w:r>
      <w:r>
        <w:rPr>
          <w:rFonts w:ascii="Times New Roman"/>
          <w:b w:val="false"/>
          <w:i w:val="false"/>
          <w:color w:val="000000"/>
          <w:sz w:val="28"/>
        </w:rPr>
        <w:t>
     1. Утвердить прилагаемую инструкцию передачи в имущественный наем имущества, находящегося в хозяйственном ведении или оперативном управлении коммунальных государственных предприятий (далее - Инструкция).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Акимам городов, районов и уполномоченным органам коммунальных государственных предприятий на праве хозяйственного ведения или оперативного управления обеспечить при передаче объектов коммунальной собственности в имущественный наем соблюдение подведомственными коммунальными государственными предприятиями Инструкции, утвержденной настоящим постановлением.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Департаменту коммунальной собственности области разработать правила, регламентирующие передачу организаций и имущества государственных учреждений, относящихся к коммунальной собственности, в аренду и доверительное управление без права выкупа. 
</w:t>
      </w:r>
      <w:r>
        <w:br/>
      </w:r>
      <w:r>
        <w:rPr>
          <w:rFonts w:ascii="Times New Roman"/>
          <w:b w:val="false"/>
          <w:i w:val="false"/>
          <w:color w:val="000000"/>
          <w:sz w:val="28"/>
        </w:rPr>
        <w:t>
     4. Контроль за выполнением данного постановления возложить на заместителя акима области Оспанова М.Н. 
</w:t>
      </w:r>
    </w:p>
    <w:p>
      <w:pPr>
        <w:spacing w:after="0"/>
        <w:ind w:left="0"/>
        <w:jc w:val="both"/>
      </w:pPr>
      <w:r>
        <w:rPr>
          <w:rFonts w:ascii="Times New Roman"/>
          <w:b w:val="false"/>
          <w:i w:val="false"/>
          <w:color w:val="000000"/>
          <w:sz w:val="28"/>
        </w:rPr>
        <w:t>
</w:t>
      </w:r>
      <w:r>
        <w:rPr>
          <w:rFonts w:ascii="Times New Roman"/>
          <w:b w:val="false"/>
          <w:i/>
          <w:color w:val="000000"/>
          <w:sz w:val="28"/>
        </w:rPr>
        <w:t>
Аким области Г. Жакиянов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2 внесено изменение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12 апреля 2005 года N 131/3.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акимата области
</w:t>
      </w:r>
      <w:r>
        <w:br/>
      </w:r>
      <w:r>
        <w:rPr>
          <w:rFonts w:ascii="Times New Roman"/>
          <w:b w:val="false"/>
          <w:i w:val="false"/>
          <w:color w:val="000000"/>
          <w:sz w:val="28"/>
        </w:rPr>
        <w:t>
от 7 августа 2001 года N 48/5
</w:t>
      </w:r>
    </w:p>
    <w:p>
      <w:pPr>
        <w:spacing w:after="0"/>
        <w:ind w:left="0"/>
        <w:jc w:val="both"/>
      </w:pPr>
      <w:r>
        <w:rPr>
          <w:rFonts w:ascii="Times New Roman"/>
          <w:b w:val="false"/>
          <w:i w:val="false"/>
          <w:color w:val="000000"/>
          <w:sz w:val="28"/>
        </w:rPr>
        <w:t>
</w:t>
      </w:r>
      <w:r>
        <w:rPr>
          <w:rFonts w:ascii="Times New Roman"/>
          <w:b/>
          <w:i w:val="false"/>
          <w:color w:val="000000"/>
          <w:sz w:val="28"/>
        </w:rPr>
        <w:t>
Инструкция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передаче в имущественный наем имущества,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находящегося в хозяйственном ведении или оперативном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управлении коммунальных государственных предприятий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заголовок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12 апреля 2005 года N 131/3.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разработаны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7 марта 2001 года N 336 "Об утверждении Правил передачи в имущественный наем имущества, находящегося в хозяйственном ведении или оперативном управлении республиканских государственных предприятий, в том числе объектов государственной собственности, не подлежащих приватизации", Гражданским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другими нормативно - правовыми актами Республики Казахстан и регламентируют особенности передачи в имущественный наем имущества, находящегося в хозяйственном ведении или оперативном управлении коммунальных государственных предприятий, в том числе объектов государственной собственности, не подлежащих приватизации.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внесено изменение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12 апреля 2005 года N 131/3.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Настоящая Инструкция определяет порядок передачи в имущественный наем имущества, находящегося в хозяйственном ведении или оперативном управлении коммунальных государственных предприятий, в том числе объектов государственной собственности, не подлежащих приватизации.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внесено изменение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12 апреля 2005 года N 131/3.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Передача в имущественный наем имущества, находящегося в хозяйственном ведении или оперативном управлении коммунальных государственных предприятий, в том числе объектов государственной собственности, не подлежащих приватизации, производится на тендерной основе, за исключением случаев:
</w:t>
      </w:r>
      <w:r>
        <w:br/>
      </w:r>
      <w:r>
        <w:rPr>
          <w:rFonts w:ascii="Times New Roman"/>
          <w:b w:val="false"/>
          <w:i w:val="false"/>
          <w:color w:val="000000"/>
          <w:sz w:val="28"/>
        </w:rPr>
        <w:t>
     1) передачи в имущественный наем стратегически важных объектов коммунальных государственных предприятий, осуществляемой на основании отдельных постановлений акимата области;
</w:t>
      </w:r>
      <w:r>
        <w:br/>
      </w:r>
      <w:r>
        <w:rPr>
          <w:rFonts w:ascii="Times New Roman"/>
          <w:b w:val="false"/>
          <w:i w:val="false"/>
          <w:color w:val="000000"/>
          <w:sz w:val="28"/>
        </w:rPr>
        <w:t>
     2) передачи помещений площадью до 15 кв.м., оборудования балансовой стоимостью не более 150-кратного минимального расчетного  показателя и помещений учебных, спортивных заведений, организаций культуры и досуга, атакже научных оргнизации на срок не более одного месяца для проведения курсовых занятий, конференций, семинаров, концертов и спортивных мероприятий, осуществляемой с письменного согласия уполномоченного органа по представлению органов государственного управления.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24 сентября 2003 года N 208/9.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внесено изменение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12 апреля 2005 года N 131/3.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 Плата за пользование нанятым имуществом осуществляется деньгами.
</w:t>
      </w:r>
      <w:r>
        <w:br/>
      </w:r>
      <w:r>
        <w:rPr>
          <w:rFonts w:ascii="Times New Roman"/>
          <w:b w:val="false"/>
          <w:i w:val="false"/>
          <w:color w:val="000000"/>
          <w:sz w:val="28"/>
        </w:rPr>
        <w:t>
     Расчетные ставки арендной платы определяются с учетом региональных условий и утверждаются наймодателем по согласованию с уполномоченным органом.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 пунктом 3-1 -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24 сентября 2003 года N 208/9.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Передача в имущественный наем имущества, находящегося в хозяйственном ведении или оперативном управлении коммунальных государственных предприятий, в том числе объектов государственной собственности, не подлежащих приватизации, осуществляется без права последующего выкупа.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Наймодатель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При передаче в имущественный наем имущества, находящегося в хозяйственном ведении или оперативном управлении коммунальных государственных предприятий, в том числе объектов государственной собственности, не подлежащих приватизации, в качестве наймодателей выступают государственные предприятия. 
</w:t>
      </w:r>
      <w:r>
        <w:br/>
      </w:r>
      <w:r>
        <w:rPr>
          <w:rFonts w:ascii="Times New Roman"/>
          <w:b w:val="false"/>
          <w:i w:val="false"/>
          <w:color w:val="000000"/>
          <w:sz w:val="28"/>
        </w:rPr>
        <w:t>
     6. Решение о передаче в имущественный наем имущества, находящегося в хозяйственном ведении коммунального предприятия, на срок до трех лет принимается предприятием самостоятельно. 
</w:t>
      </w:r>
      <w:r>
        <w:br/>
      </w:r>
      <w:r>
        <w:rPr>
          <w:rFonts w:ascii="Times New Roman"/>
          <w:b w:val="false"/>
          <w:i w:val="false"/>
          <w:color w:val="000000"/>
          <w:sz w:val="28"/>
        </w:rPr>
        <w:t>
     Передача в имущественный наем имущества, находящегося в хозяйственном ведении коммунального предприятия, на срок свыше трех лет, а также имущества, находящегося в оперативном управлении коммунальных государственных предприятий, может осуществляться предприятием после согласования с органом государственного управления и письменного согласия уполномоченного органа.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24 сентября 2003 года N 208/9.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Наймодатель осуществляет следующие функции:
</w:t>
      </w:r>
      <w:r>
        <w:br/>
      </w:r>
      <w:r>
        <w:rPr>
          <w:rFonts w:ascii="Times New Roman"/>
          <w:b w:val="false"/>
          <w:i w:val="false"/>
          <w:color w:val="000000"/>
          <w:sz w:val="28"/>
        </w:rPr>
        <w:t>
     1) принимает решения о передаче имущества в имущественный наем, проведении тендера;
</w:t>
      </w:r>
      <w:r>
        <w:br/>
      </w:r>
      <w:r>
        <w:rPr>
          <w:rFonts w:ascii="Times New Roman"/>
          <w:b w:val="false"/>
          <w:i w:val="false"/>
          <w:color w:val="000000"/>
          <w:sz w:val="28"/>
        </w:rPr>
        <w:t>
     2) определяет дату и место проведения тендера, его условия, а также критерии выбора победителя тендера;
</w:t>
      </w:r>
      <w:r>
        <w:br/>
      </w:r>
      <w:r>
        <w:rPr>
          <w:rFonts w:ascii="Times New Roman"/>
          <w:b w:val="false"/>
          <w:i w:val="false"/>
          <w:color w:val="000000"/>
          <w:sz w:val="28"/>
        </w:rPr>
        <w:t>
     3) утверждает тендерную документацию;
</w:t>
      </w:r>
      <w:r>
        <w:br/>
      </w:r>
      <w:r>
        <w:rPr>
          <w:rFonts w:ascii="Times New Roman"/>
          <w:b w:val="false"/>
          <w:i w:val="false"/>
          <w:color w:val="000000"/>
          <w:sz w:val="28"/>
        </w:rPr>
        <w:t>
     4) формирует тендерную комиссию;
</w:t>
      </w:r>
      <w:r>
        <w:br/>
      </w:r>
      <w:r>
        <w:rPr>
          <w:rFonts w:ascii="Times New Roman"/>
          <w:b w:val="false"/>
          <w:i w:val="false"/>
          <w:color w:val="000000"/>
          <w:sz w:val="28"/>
        </w:rPr>
        <w:t>
     5) принимает гарантийные взносы;
</w:t>
      </w:r>
      <w:r>
        <w:br/>
      </w:r>
      <w:r>
        <w:rPr>
          <w:rFonts w:ascii="Times New Roman"/>
          <w:b w:val="false"/>
          <w:i w:val="false"/>
          <w:color w:val="000000"/>
          <w:sz w:val="28"/>
        </w:rPr>
        <w:t>
     6) утверждает протоколы заседаний тендерной комиссии;
</w:t>
      </w:r>
      <w:r>
        <w:br/>
      </w:r>
      <w:r>
        <w:rPr>
          <w:rFonts w:ascii="Times New Roman"/>
          <w:b w:val="false"/>
          <w:i w:val="false"/>
          <w:color w:val="000000"/>
          <w:sz w:val="28"/>
        </w:rPr>
        <w:t>
     7) обеспечивает заключение договора имущественного найма с победителем тендера;
</w:t>
      </w:r>
      <w:r>
        <w:br/>
      </w:r>
      <w:r>
        <w:rPr>
          <w:rFonts w:ascii="Times New Roman"/>
          <w:b w:val="false"/>
          <w:i w:val="false"/>
          <w:color w:val="000000"/>
          <w:sz w:val="28"/>
        </w:rPr>
        <w:t>
     8) по окончании тендера возвращает его участникам гарантийные взносы,
</w:t>
      </w:r>
      <w:r>
        <w:br/>
      </w:r>
      <w:r>
        <w:rPr>
          <w:rFonts w:ascii="Times New Roman"/>
          <w:b w:val="false"/>
          <w:i w:val="false"/>
          <w:color w:val="000000"/>
          <w:sz w:val="28"/>
        </w:rPr>
        <w:t>
     за исключением случаев, установленных законодательными актами;
</w:t>
      </w:r>
      <w:r>
        <w:br/>
      </w:r>
      <w:r>
        <w:rPr>
          <w:rFonts w:ascii="Times New Roman"/>
          <w:b w:val="false"/>
          <w:i w:val="false"/>
          <w:color w:val="000000"/>
          <w:sz w:val="28"/>
        </w:rPr>
        <w:t>
     9) иные функции, необходимые для проведения тендера.
</w:t>
      </w:r>
      <w:r>
        <w:br/>
      </w:r>
      <w:r>
        <w:rPr>
          <w:rFonts w:ascii="Times New Roman"/>
          <w:b w:val="false"/>
          <w:i w:val="false"/>
          <w:color w:val="000000"/>
          <w:sz w:val="28"/>
        </w:rPr>
        <w:t>
     8. В качестве организатора тендера выступает тендерная комиссия либо наймодатель сам определяет организатора тендера.
</w:t>
      </w:r>
      <w:r>
        <w:br/>
      </w:r>
      <w:r>
        <w:rPr>
          <w:rFonts w:ascii="Times New Roman"/>
          <w:b w:val="false"/>
          <w:i w:val="false"/>
          <w:color w:val="000000"/>
          <w:sz w:val="28"/>
        </w:rPr>
        <w:t>
     9. Тендерная комиссия формируется из представителей наймодателя и уполномоченного органа. В состав тендерной комиссии  также могут быть включены представители органа государственного управления наймодателя и иных заинтересованных организаций.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24 сентября 2003 года N 208/9.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Тендерная комиссия осуществляет следующие функции:
</w:t>
      </w:r>
      <w:r>
        <w:br/>
      </w:r>
      <w:r>
        <w:rPr>
          <w:rFonts w:ascii="Times New Roman"/>
          <w:b w:val="false"/>
          <w:i w:val="false"/>
          <w:color w:val="000000"/>
          <w:sz w:val="28"/>
        </w:rPr>
        <w:t>
     1) готовит тендерную документацию и другие необходимые документы для объявления тендера;
</w:t>
      </w:r>
      <w:r>
        <w:br/>
      </w:r>
      <w:r>
        <w:rPr>
          <w:rFonts w:ascii="Times New Roman"/>
          <w:b w:val="false"/>
          <w:i w:val="false"/>
          <w:color w:val="000000"/>
          <w:sz w:val="28"/>
        </w:rPr>
        <w:t>
     2) знакомит участников тендера с тендерной документацией и объектом тендера;
</w:t>
      </w:r>
      <w:r>
        <w:br/>
      </w:r>
      <w:r>
        <w:rPr>
          <w:rFonts w:ascii="Times New Roman"/>
          <w:b w:val="false"/>
          <w:i w:val="false"/>
          <w:color w:val="000000"/>
          <w:sz w:val="28"/>
        </w:rPr>
        <w:t>
     3) осуществляет публикацию извещения о проведении тендера;
</w:t>
      </w:r>
      <w:r>
        <w:br/>
      </w:r>
      <w:r>
        <w:rPr>
          <w:rFonts w:ascii="Times New Roman"/>
          <w:b w:val="false"/>
          <w:i w:val="false"/>
          <w:color w:val="000000"/>
          <w:sz w:val="28"/>
        </w:rPr>
        <w:t>
     4) производит прием, регистрацию и хранение представленных заявок;
</w:t>
      </w:r>
      <w:r>
        <w:br/>
      </w:r>
      <w:r>
        <w:rPr>
          <w:rFonts w:ascii="Times New Roman"/>
          <w:b w:val="false"/>
          <w:i w:val="false"/>
          <w:color w:val="000000"/>
          <w:sz w:val="28"/>
        </w:rPr>
        <w:t>
     5) готовит протокол об окончании приема и регистрации заявок;
</w:t>
      </w:r>
      <w:r>
        <w:br/>
      </w:r>
      <w:r>
        <w:rPr>
          <w:rFonts w:ascii="Times New Roman"/>
          <w:b w:val="false"/>
          <w:i w:val="false"/>
          <w:color w:val="000000"/>
          <w:sz w:val="28"/>
        </w:rPr>
        <w:t>
     6) в случае необходимости привлекает специалистов и экспертов по подготовке тендерной и другой необходимой документации, проведению работ по сбору и анализу заявок;
</w:t>
      </w:r>
      <w:r>
        <w:br/>
      </w:r>
      <w:r>
        <w:rPr>
          <w:rFonts w:ascii="Times New Roman"/>
          <w:b w:val="false"/>
          <w:i w:val="false"/>
          <w:color w:val="000000"/>
          <w:sz w:val="28"/>
        </w:rPr>
        <w:t>
     7) оформляет протокол заседания тендерной комиссии, содержащий заключение, определяющее победителя тендера, или иное решение по итогам тендера.
</w:t>
      </w:r>
      <w:r>
        <w:br/>
      </w:r>
      <w:r>
        <w:rPr>
          <w:rFonts w:ascii="Times New Roman"/>
          <w:b w:val="false"/>
          <w:i w:val="false"/>
          <w:color w:val="000000"/>
          <w:sz w:val="28"/>
        </w:rPr>
        <w:t>
     11. Решения тендерной комиссии принимаются простым большинством голосов членов комиссии. При равенстве голосов голос председателя тендерной комиссии является решающим.
</w:t>
      </w:r>
      <w:r>
        <w:br/>
      </w:r>
      <w:r>
        <w:rPr>
          <w:rFonts w:ascii="Times New Roman"/>
          <w:b w:val="false"/>
          <w:i w:val="false"/>
          <w:color w:val="000000"/>
          <w:sz w:val="28"/>
        </w:rPr>
        <w:t>
     12. Заседания тендерной комиссии являются правомочными, если на них присутствует не менее 2/3 членов тендерной комиссии.
</w:t>
      </w:r>
      <w:r>
        <w:br/>
      </w:r>
      <w:r>
        <w:rPr>
          <w:rFonts w:ascii="Times New Roman"/>
          <w:b w:val="false"/>
          <w:i w:val="false"/>
          <w:color w:val="000000"/>
          <w:sz w:val="28"/>
        </w:rPr>
        <w:t>
     13. В случае определения наймодателем организатора тендера он выполняет часть функций тендерной комиссии, указанных в подпунктах 1), 2), 3) и 6) пункта 10 настоящей Инструкции.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 внесено изменение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12 апреля 2005 года N 131/3.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Тендерная документация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Конкретный порядок, состав и условия подготовки тендерной документации определяет наймодатель.
</w:t>
      </w:r>
      <w:r>
        <w:br/>
      </w:r>
      <w:r>
        <w:rPr>
          <w:rFonts w:ascii="Times New Roman"/>
          <w:b w:val="false"/>
          <w:i w:val="false"/>
          <w:color w:val="000000"/>
          <w:sz w:val="28"/>
        </w:rPr>
        <w:t>
     15. Организатор тендера не менее чем за 15 дней до проведения тендера должен обеспечить публикацию извещения о проведении тендера на русском и казахском языках в областной официальной печати.
</w:t>
      </w:r>
      <w:r>
        <w:br/>
      </w:r>
      <w:r>
        <w:rPr>
          <w:rFonts w:ascii="Times New Roman"/>
          <w:b w:val="false"/>
          <w:i w:val="false"/>
          <w:color w:val="000000"/>
          <w:sz w:val="28"/>
        </w:rPr>
        <w:t>
     16. Извещение о проведении тендера должно содержать:
</w:t>
      </w:r>
      <w:r>
        <w:br/>
      </w:r>
      <w:r>
        <w:rPr>
          <w:rFonts w:ascii="Times New Roman"/>
          <w:b w:val="false"/>
          <w:i w:val="false"/>
          <w:color w:val="000000"/>
          <w:sz w:val="28"/>
        </w:rPr>
        <w:t>
     1) название наймодателя;
</w:t>
      </w:r>
      <w:r>
        <w:br/>
      </w:r>
      <w:r>
        <w:rPr>
          <w:rFonts w:ascii="Times New Roman"/>
          <w:b w:val="false"/>
          <w:i w:val="false"/>
          <w:color w:val="000000"/>
          <w:sz w:val="28"/>
        </w:rPr>
        <w:t>
     2) информацию о сроках имущественного найма и размере стартовой ставки арендной платы (которая не может быть ниже расчетной ставки, утвержденной наймодателем в соотвествии с пунктом 3-1 настоящих Правил);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информацию об условиях тендера и критериях выбора победителя;
</w:t>
      </w:r>
      <w:r>
        <w:br/>
      </w:r>
      <w:r>
        <w:rPr>
          <w:rFonts w:ascii="Times New Roman"/>
          <w:b w:val="false"/>
          <w:i w:val="false"/>
          <w:color w:val="000000"/>
          <w:sz w:val="28"/>
        </w:rPr>
        <w:t>
     4) краткую характеристику объекта тендера;
</w:t>
      </w:r>
      <w:r>
        <w:br/>
      </w:r>
      <w:r>
        <w:rPr>
          <w:rFonts w:ascii="Times New Roman"/>
          <w:b w:val="false"/>
          <w:i w:val="false"/>
          <w:color w:val="000000"/>
          <w:sz w:val="28"/>
        </w:rPr>
        <w:t>
     5) сведения о порядке оформления участия в тендере;
</w:t>
      </w:r>
      <w:r>
        <w:br/>
      </w:r>
      <w:r>
        <w:rPr>
          <w:rFonts w:ascii="Times New Roman"/>
          <w:b w:val="false"/>
          <w:i w:val="false"/>
          <w:color w:val="000000"/>
          <w:sz w:val="28"/>
        </w:rPr>
        <w:t>
     6) перечень документов, необходимых для участия в тендере;
</w:t>
      </w:r>
      <w:r>
        <w:br/>
      </w:r>
      <w:r>
        <w:rPr>
          <w:rFonts w:ascii="Times New Roman"/>
          <w:b w:val="false"/>
          <w:i w:val="false"/>
          <w:color w:val="000000"/>
          <w:sz w:val="28"/>
        </w:rPr>
        <w:t>
     7) информацию о сроках заключения договора имущественного найма;
</w:t>
      </w:r>
      <w:r>
        <w:br/>
      </w:r>
      <w:r>
        <w:rPr>
          <w:rFonts w:ascii="Times New Roman"/>
          <w:b w:val="false"/>
          <w:i w:val="false"/>
          <w:color w:val="000000"/>
          <w:sz w:val="28"/>
        </w:rPr>
        <w:t>
     8) адрес, сведения о сроках и условиях получения тендерной документации и ознакомления с объектом тендера;
</w:t>
      </w:r>
      <w:r>
        <w:br/>
      </w:r>
      <w:r>
        <w:rPr>
          <w:rFonts w:ascii="Times New Roman"/>
          <w:b w:val="false"/>
          <w:i w:val="false"/>
          <w:color w:val="000000"/>
          <w:sz w:val="28"/>
        </w:rPr>
        <w:t>
     9) сведения о дате, времени и месте проведения тендера;
</w:t>
      </w:r>
      <w:r>
        <w:br/>
      </w:r>
      <w:r>
        <w:rPr>
          <w:rFonts w:ascii="Times New Roman"/>
          <w:b w:val="false"/>
          <w:i w:val="false"/>
          <w:color w:val="000000"/>
          <w:sz w:val="28"/>
        </w:rPr>
        <w:t>
     10) дату, время начала и окончания приема заявок.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подпункт 2) пункта 16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24 сентября 2003 года N 208/9.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Тендерная документация предоставляется в комплекте по письменному запросу участника тендера, в порядке, определяемом тендерной комиссией.
</w:t>
      </w:r>
      <w:r>
        <w:br/>
      </w:r>
      <w:r>
        <w:rPr>
          <w:rFonts w:ascii="Times New Roman"/>
          <w:b w:val="false"/>
          <w:i w:val="false"/>
          <w:color w:val="000000"/>
          <w:sz w:val="28"/>
        </w:rPr>
        <w:t>
     18. Тендерная документация должна содержать следующие основные разделы:
</w:t>
      </w:r>
      <w:r>
        <w:br/>
      </w:r>
      <w:r>
        <w:rPr>
          <w:rFonts w:ascii="Times New Roman"/>
          <w:b w:val="false"/>
          <w:i w:val="false"/>
          <w:color w:val="000000"/>
          <w:sz w:val="28"/>
        </w:rPr>
        <w:t>
     1) сведения об объекте тендера;
</w:t>
      </w:r>
      <w:r>
        <w:br/>
      </w:r>
      <w:r>
        <w:rPr>
          <w:rFonts w:ascii="Times New Roman"/>
          <w:b w:val="false"/>
          <w:i w:val="false"/>
          <w:color w:val="000000"/>
          <w:sz w:val="28"/>
        </w:rPr>
        <w:t>
     2) требования по содержанию заявки и представляемых с ней документов;
</w:t>
      </w:r>
      <w:r>
        <w:br/>
      </w:r>
      <w:r>
        <w:rPr>
          <w:rFonts w:ascii="Times New Roman"/>
          <w:b w:val="false"/>
          <w:i w:val="false"/>
          <w:color w:val="000000"/>
          <w:sz w:val="28"/>
        </w:rPr>
        <w:t>
     3) сведения об условиях и порядке проведения тендера;
</w:t>
      </w:r>
      <w:r>
        <w:br/>
      </w:r>
      <w:r>
        <w:rPr>
          <w:rFonts w:ascii="Times New Roman"/>
          <w:b w:val="false"/>
          <w:i w:val="false"/>
          <w:color w:val="000000"/>
          <w:sz w:val="28"/>
        </w:rPr>
        <w:t>
     4) критерии выбора победителя тендера;
</w:t>
      </w:r>
      <w:r>
        <w:br/>
      </w:r>
      <w:r>
        <w:rPr>
          <w:rFonts w:ascii="Times New Roman"/>
          <w:b w:val="false"/>
          <w:i w:val="false"/>
          <w:color w:val="000000"/>
          <w:sz w:val="28"/>
        </w:rPr>
        <w:t>
     5) проект договора имущественного найма;
</w:t>
      </w:r>
      <w:r>
        <w:br/>
      </w:r>
      <w:r>
        <w:rPr>
          <w:rFonts w:ascii="Times New Roman"/>
          <w:b w:val="false"/>
          <w:i w:val="false"/>
          <w:color w:val="000000"/>
          <w:sz w:val="28"/>
        </w:rPr>
        <w:t>
     6) форму заявки на участие в тендере.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Заявка на участие в тендере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Лицо, изъявившее желание принять участие в тендере, вправе производить осмотр объекта тендера, а также получать информацию об условиях и порядке проведения тендера. 
</w:t>
      </w:r>
      <w:r>
        <w:br/>
      </w:r>
      <w:r>
        <w:rPr>
          <w:rFonts w:ascii="Times New Roman"/>
          <w:b w:val="false"/>
          <w:i w:val="false"/>
          <w:color w:val="000000"/>
          <w:sz w:val="28"/>
        </w:rPr>
        <w:t>
     20. Лицо, изъявившее желание принять участие в тендере, должно представить тендерной комиссии следующие документы: 
</w:t>
      </w:r>
      <w:r>
        <w:br/>
      </w:r>
      <w:r>
        <w:rPr>
          <w:rFonts w:ascii="Times New Roman"/>
          <w:b w:val="false"/>
          <w:i w:val="false"/>
          <w:color w:val="000000"/>
          <w:sz w:val="28"/>
        </w:rPr>
        <w:t>
     1) заявку на участие в тендере, содержащую согласие претендента на участие в тендере и его обязательства по выполнению условий тендера и заключению договора имущественного найма; 
</w:t>
      </w:r>
      <w:r>
        <w:br/>
      </w:r>
      <w:r>
        <w:rPr>
          <w:rFonts w:ascii="Times New Roman"/>
          <w:b w:val="false"/>
          <w:i w:val="false"/>
          <w:color w:val="000000"/>
          <w:sz w:val="28"/>
        </w:rPr>
        <w:t>
     2) заверенные нотариально копии устава и свидетельства о государственной регистрации (для юридических лиц); 
</w:t>
      </w:r>
      <w:r>
        <w:br/>
      </w:r>
      <w:r>
        <w:rPr>
          <w:rFonts w:ascii="Times New Roman"/>
          <w:b w:val="false"/>
          <w:i w:val="false"/>
          <w:color w:val="000000"/>
          <w:sz w:val="28"/>
        </w:rPr>
        <w:t>
     3) копию платежного поручения, подтверждающего перечисление гарантийного взноса; 
</w:t>
      </w:r>
      <w:r>
        <w:br/>
      </w:r>
      <w:r>
        <w:rPr>
          <w:rFonts w:ascii="Times New Roman"/>
          <w:b w:val="false"/>
          <w:i w:val="false"/>
          <w:color w:val="000000"/>
          <w:sz w:val="28"/>
        </w:rPr>
        <w:t>
     4) свои предложения по условиям тендера (в запечатанном конверте); 
</w:t>
      </w:r>
      <w:r>
        <w:br/>
      </w:r>
      <w:r>
        <w:rPr>
          <w:rFonts w:ascii="Times New Roman"/>
          <w:b w:val="false"/>
          <w:i w:val="false"/>
          <w:color w:val="000000"/>
          <w:sz w:val="28"/>
        </w:rPr>
        <w:t>
     5) иные документы, указанные в информационном сообщении. 
</w:t>
      </w:r>
      <w:r>
        <w:br/>
      </w:r>
      <w:r>
        <w:rPr>
          <w:rFonts w:ascii="Times New Roman"/>
          <w:b w:val="false"/>
          <w:i w:val="false"/>
          <w:color w:val="000000"/>
          <w:sz w:val="28"/>
        </w:rPr>
        <w:t>
     21. Заявка на участие в тендере должна быть подготовлена в соответствии с требованиями и условиями, указанными в тендерной документации. Заявки принимаются в двойных конвертах. Во внешнем конверте должны содержаться: 
</w:t>
      </w:r>
      <w:r>
        <w:br/>
      </w:r>
      <w:r>
        <w:rPr>
          <w:rFonts w:ascii="Times New Roman"/>
          <w:b w:val="false"/>
          <w:i w:val="false"/>
          <w:color w:val="000000"/>
          <w:sz w:val="28"/>
        </w:rPr>
        <w:t>
     1) собственно заявка; 
</w:t>
      </w:r>
      <w:r>
        <w:br/>
      </w:r>
      <w:r>
        <w:rPr>
          <w:rFonts w:ascii="Times New Roman"/>
          <w:b w:val="false"/>
          <w:i w:val="false"/>
          <w:color w:val="000000"/>
          <w:sz w:val="28"/>
        </w:rPr>
        <w:t>
     2) заверенные нотариально копии устава и свидетельства о государственной регистрации (для юридических лиц); 
</w:t>
      </w:r>
      <w:r>
        <w:br/>
      </w:r>
      <w:r>
        <w:rPr>
          <w:rFonts w:ascii="Times New Roman"/>
          <w:b w:val="false"/>
          <w:i w:val="false"/>
          <w:color w:val="000000"/>
          <w:sz w:val="28"/>
        </w:rPr>
        <w:t>
     3) копия платежного поручения, подтверждающего перечисление гарантийного взноса; 
</w:t>
      </w:r>
      <w:r>
        <w:br/>
      </w:r>
      <w:r>
        <w:rPr>
          <w:rFonts w:ascii="Times New Roman"/>
          <w:b w:val="false"/>
          <w:i w:val="false"/>
          <w:color w:val="000000"/>
          <w:sz w:val="28"/>
        </w:rPr>
        <w:t>
     4) иные документы, указанные в информационном сообщении. 
</w:t>
      </w:r>
      <w:r>
        <w:br/>
      </w:r>
      <w:r>
        <w:rPr>
          <w:rFonts w:ascii="Times New Roman"/>
          <w:b w:val="false"/>
          <w:i w:val="false"/>
          <w:color w:val="000000"/>
          <w:sz w:val="28"/>
        </w:rPr>
        <w:t>
     Во внутреннем конверте должны содержаться собственно предложения претендента. Внутренний конверт на момент подачи заявки должен быть закрыт и опечатан претендентом и может подаваться лично претендентом комиссии на тендере. 
</w:t>
      </w:r>
      <w:r>
        <w:br/>
      </w:r>
      <w:r>
        <w:rPr>
          <w:rFonts w:ascii="Times New Roman"/>
          <w:b w:val="false"/>
          <w:i w:val="false"/>
          <w:color w:val="000000"/>
          <w:sz w:val="28"/>
        </w:rPr>
        <w:t>
     22. При приеме заявки тендерная комиссия проверяет наличие необходимых документов за исключением содержащихся во внутреннем конверте. Если документы не соответствуют требованиям, указанным в пункте 21 настоящей Инструкции, тендерная комиссия в тот же день письменно уведомляет претендента об отказе в приеме и регистрации заявки с указанием причины отказа.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22 внесено изменение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12 апреля 2005 года N 131/3.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При наличии всех необходимых документов тендерная комиссия обязана зарегистрировать заявку с указанием даты и часа приема. При этом внутренний конверт не распечатывается.
</w:t>
      </w:r>
      <w:r>
        <w:br/>
      </w:r>
      <w:r>
        <w:rPr>
          <w:rFonts w:ascii="Times New Roman"/>
          <w:b w:val="false"/>
          <w:i w:val="false"/>
          <w:color w:val="000000"/>
          <w:sz w:val="28"/>
        </w:rPr>
        <w:t>
     24. Лицо, изъявившее желание принять участие в тендере, после регистрации заявки становится участником тендера.
</w:t>
      </w:r>
      <w:r>
        <w:br/>
      </w:r>
      <w:r>
        <w:rPr>
          <w:rFonts w:ascii="Times New Roman"/>
          <w:b w:val="false"/>
          <w:i w:val="false"/>
          <w:color w:val="000000"/>
          <w:sz w:val="28"/>
        </w:rPr>
        <w:t>
     25. Участник тендера вправе бесплатно получать дополнительные сведения, уточнения по выносимому на тендер объекту.
</w:t>
      </w:r>
      <w:r>
        <w:br/>
      </w:r>
      <w:r>
        <w:rPr>
          <w:rFonts w:ascii="Times New Roman"/>
          <w:b w:val="false"/>
          <w:i w:val="false"/>
          <w:color w:val="000000"/>
          <w:sz w:val="28"/>
        </w:rPr>
        <w:t>
     26. Регистрация участников тендера производится со дня публикации информационного сообщения о проведении тендера и заканчивается в 17 часов дня, предшествующего дню проведения тендера. По истечении установленного срока прием заявок и документов прекращается.
</w:t>
      </w:r>
      <w:r>
        <w:br/>
      </w:r>
      <w:r>
        <w:rPr>
          <w:rFonts w:ascii="Times New Roman"/>
          <w:b w:val="false"/>
          <w:i w:val="false"/>
          <w:color w:val="000000"/>
          <w:sz w:val="28"/>
        </w:rPr>
        <w:t>
     27. В день окончания приема и регистрации заявок тендерная комиссия подписывает протокол об окончании приема и регистрации заявок.
</w:t>
      </w:r>
      <w:r>
        <w:br/>
      </w:r>
      <w:r>
        <w:rPr>
          <w:rFonts w:ascii="Times New Roman"/>
          <w:b w:val="false"/>
          <w:i w:val="false"/>
          <w:color w:val="000000"/>
          <w:sz w:val="28"/>
        </w:rPr>
        <w:t>
     Протокол об окончании приема и регистрации заявок должен содержать:
</w:t>
      </w:r>
      <w:r>
        <w:br/>
      </w:r>
      <w:r>
        <w:rPr>
          <w:rFonts w:ascii="Times New Roman"/>
          <w:b w:val="false"/>
          <w:i w:val="false"/>
          <w:color w:val="000000"/>
          <w:sz w:val="28"/>
        </w:rPr>
        <w:t>
     1) сведения об объекте тендера;
</w:t>
      </w:r>
      <w:r>
        <w:br/>
      </w:r>
      <w:r>
        <w:rPr>
          <w:rFonts w:ascii="Times New Roman"/>
          <w:b w:val="false"/>
          <w:i w:val="false"/>
          <w:color w:val="000000"/>
          <w:sz w:val="28"/>
        </w:rPr>
        <w:t>
     2) количество и перечень зарегистрированных заявок;
</w:t>
      </w:r>
      <w:r>
        <w:br/>
      </w:r>
      <w:r>
        <w:rPr>
          <w:rFonts w:ascii="Times New Roman"/>
          <w:b w:val="false"/>
          <w:i w:val="false"/>
          <w:color w:val="000000"/>
          <w:sz w:val="28"/>
        </w:rPr>
        <w:t>
     3) количество и перечень отозванных заявок (в случае их наличия).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Процедура тендера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В случае регистрации на момент окончания срока приема заявок не более одной заявки (за исключением второго и последующих тендеров) тендер признается не состоявшимся.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28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24 сентября 2003 года N 208/9.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 На заседании в день проведения тендера тендерная комиссия вскрывает конверты с предложениями участников тендера и оглашает содержание этих предложений. 
</w:t>
      </w:r>
      <w:r>
        <w:br/>
      </w:r>
      <w:r>
        <w:rPr>
          <w:rFonts w:ascii="Times New Roman"/>
          <w:b w:val="false"/>
          <w:i w:val="false"/>
          <w:color w:val="000000"/>
          <w:sz w:val="28"/>
        </w:rPr>
        <w:t>
     Перед вскрытием конвертов комиссия проверяет их целостность, что фиксируется в протоколе заседания тендерной комиссии. 
</w:t>
      </w:r>
      <w:r>
        <w:br/>
      </w:r>
      <w:r>
        <w:rPr>
          <w:rFonts w:ascii="Times New Roman"/>
          <w:b w:val="false"/>
          <w:i w:val="false"/>
          <w:color w:val="000000"/>
          <w:sz w:val="28"/>
        </w:rPr>
        <w:t>
     При вскрытии конвертов и оглашении предложений имеют право присутствовать участники тендера или их уполномоченные представители. 
</w:t>
      </w:r>
      <w:r>
        <w:br/>
      </w:r>
      <w:r>
        <w:rPr>
          <w:rFonts w:ascii="Times New Roman"/>
          <w:b w:val="false"/>
          <w:i w:val="false"/>
          <w:color w:val="000000"/>
          <w:sz w:val="28"/>
        </w:rPr>
        <w:t>
     30. Тендерная комиссия проверяет соответствие представленных предложений требованиям, содержащимся в тендерной документации. Если представленные предложения не соответствуют этим требованиям, они не подлежат дальнейшему рассмотрению и лицо, подавшее такую заявку, утрачивает статус участника тендера, что фиксируется в протоколе заседания тендерной комиссии. 
</w:t>
      </w:r>
      <w:r>
        <w:br/>
      </w:r>
      <w:r>
        <w:rPr>
          <w:rFonts w:ascii="Times New Roman"/>
          <w:b w:val="false"/>
          <w:i w:val="false"/>
          <w:color w:val="000000"/>
          <w:sz w:val="28"/>
        </w:rPr>
        <w:t>
     31. После вскрытия конвертов и оглашения предложений тендерная комиссия удаляется на совещание для обсуждения и оценки предложений.
</w:t>
      </w:r>
      <w:r>
        <w:br/>
      </w:r>
      <w:r>
        <w:rPr>
          <w:rFonts w:ascii="Times New Roman"/>
          <w:b w:val="false"/>
          <w:i w:val="false"/>
          <w:color w:val="000000"/>
          <w:sz w:val="28"/>
        </w:rPr>
        <w:t>
     Участники тендера (их представители) не имеют права присутствовать при обсуждении и оценке предложений.
</w:t>
      </w:r>
      <w:r>
        <w:br/>
      </w:r>
      <w:r>
        <w:rPr>
          <w:rFonts w:ascii="Times New Roman"/>
          <w:b w:val="false"/>
          <w:i w:val="false"/>
          <w:color w:val="000000"/>
          <w:sz w:val="28"/>
        </w:rPr>
        <w:t>
     32. Победителем тендера признается участник, предложивший наибольшую плату за пользование объектом тендера, взявший обязательства по выполнению других условий тендера, предложения которого отвечают всем требованиям, содержащимся в тендерной документации.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Оформление результатов тендера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Заключение тендерной комиссии, определяющее победителя тендера, или иное решение по итогам тендера оформляется протоколом, подписываемым членами тендерной комиссии и утверждаемым наймодателем.
</w:t>
      </w:r>
      <w:r>
        <w:br/>
      </w:r>
      <w:r>
        <w:rPr>
          <w:rFonts w:ascii="Times New Roman"/>
          <w:b w:val="false"/>
          <w:i w:val="false"/>
          <w:color w:val="000000"/>
          <w:sz w:val="28"/>
        </w:rPr>
        <w:t>
     Протокол, определяющий победителя тендера, подписывается также лицом, выигравшим тендер.
</w:t>
      </w:r>
      <w:r>
        <w:br/>
      </w:r>
      <w:r>
        <w:rPr>
          <w:rFonts w:ascii="Times New Roman"/>
          <w:b w:val="false"/>
          <w:i w:val="false"/>
          <w:color w:val="000000"/>
          <w:sz w:val="28"/>
        </w:rPr>
        <w:t>
     34. В протоколе должны содержаться:
</w:t>
      </w:r>
      <w:r>
        <w:br/>
      </w:r>
      <w:r>
        <w:rPr>
          <w:rFonts w:ascii="Times New Roman"/>
          <w:b w:val="false"/>
          <w:i w:val="false"/>
          <w:color w:val="000000"/>
          <w:sz w:val="28"/>
        </w:rPr>
        <w:t>
     1) сведения об объекте тендера;
</w:t>
      </w:r>
      <w:r>
        <w:br/>
      </w:r>
      <w:r>
        <w:rPr>
          <w:rFonts w:ascii="Times New Roman"/>
          <w:b w:val="false"/>
          <w:i w:val="false"/>
          <w:color w:val="000000"/>
          <w:sz w:val="28"/>
        </w:rPr>
        <w:t>
     2) сведения о победителе тендера или иное решение по итогам тендера с указанием причины отсутствия победителя;
</w:t>
      </w:r>
      <w:r>
        <w:br/>
      </w:r>
      <w:r>
        <w:rPr>
          <w:rFonts w:ascii="Times New Roman"/>
          <w:b w:val="false"/>
          <w:i w:val="false"/>
          <w:color w:val="000000"/>
          <w:sz w:val="28"/>
        </w:rPr>
        <w:t>
     3) условия, при которых победитель выиграл тендер.
</w:t>
      </w:r>
      <w:r>
        <w:br/>
      </w:r>
      <w:r>
        <w:rPr>
          <w:rFonts w:ascii="Times New Roman"/>
          <w:b w:val="false"/>
          <w:i w:val="false"/>
          <w:color w:val="000000"/>
          <w:sz w:val="28"/>
        </w:rPr>
        <w:t>
     35. Тендерная комиссия письменно извещает участников о результатах тендера.
</w:t>
      </w:r>
      <w:r>
        <w:br/>
      </w:r>
      <w:r>
        <w:rPr>
          <w:rFonts w:ascii="Times New Roman"/>
          <w:b w:val="false"/>
          <w:i w:val="false"/>
          <w:color w:val="000000"/>
          <w:sz w:val="28"/>
        </w:rPr>
        <w:t>
     36. После подведения итогов тендера его участникам, не ставшим победителями, гарантийный взнос возвращается.
</w:t>
      </w:r>
      <w:r>
        <w:br/>
      </w:r>
      <w:r>
        <w:rPr>
          <w:rFonts w:ascii="Times New Roman"/>
          <w:b w:val="false"/>
          <w:i w:val="false"/>
          <w:color w:val="000000"/>
          <w:sz w:val="28"/>
        </w:rPr>
        <w:t>
     37. На основании протокола о результатах тендера победитель тендера обязан заключить договор имущественного найма на условиях, отвечающих его предложениям. 
</w:t>
      </w:r>
      <w:r>
        <w:br/>
      </w:r>
      <w:r>
        <w:rPr>
          <w:rFonts w:ascii="Times New Roman"/>
          <w:b w:val="false"/>
          <w:i w:val="false"/>
          <w:color w:val="000000"/>
          <w:sz w:val="28"/>
        </w:rPr>
        <w:t>
     38. Сумма внесенного гарантийного взноса засчитывается победителю тендера в счет платы за пользование объектом тендера по заключенному договору имущественного найма.
</w:t>
      </w:r>
      <w:r>
        <w:br/>
      </w:r>
      <w:r>
        <w:rPr>
          <w:rFonts w:ascii="Times New Roman"/>
          <w:b w:val="false"/>
          <w:i w:val="false"/>
          <w:color w:val="000000"/>
          <w:sz w:val="28"/>
        </w:rPr>
        <w:t>
     39. Гарантийный взнос не возвращается победителю тендера в случае его отказа заключить договор имущественного найма объекта тендера на условиях, отвечающих предложениям победителя тендера.
</w:t>
      </w:r>
      <w:r>
        <w:br/>
      </w:r>
      <w:r>
        <w:rPr>
          <w:rFonts w:ascii="Times New Roman"/>
          <w:b w:val="false"/>
          <w:i w:val="false"/>
          <w:color w:val="000000"/>
          <w:sz w:val="28"/>
        </w:rPr>
        <w:t>
     40. В случае отказа победителя тендера заключить договор имущественного найма объекта тендера на условиях, отвечающих предложениям победителя тендера, наймодатель вправе определить победителя из числа оставшихся участников тендера (если число оставшихся не менее двух) либо принять решение о проведении нового тендера.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Содержание договора имущественного найма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Договор имущественного найма должен быть подписан сторонами в срок, указанный в извещении о проведении тендера.
</w:t>
      </w:r>
      <w:r>
        <w:br/>
      </w:r>
      <w:r>
        <w:rPr>
          <w:rFonts w:ascii="Times New Roman"/>
          <w:b w:val="false"/>
          <w:i w:val="false"/>
          <w:color w:val="000000"/>
          <w:sz w:val="28"/>
        </w:rPr>
        <w:t>
     42. Договор имущественного найма должен содержать:
</w:t>
      </w:r>
      <w:r>
        <w:br/>
      </w:r>
      <w:r>
        <w:rPr>
          <w:rFonts w:ascii="Times New Roman"/>
          <w:b w:val="false"/>
          <w:i w:val="false"/>
          <w:color w:val="000000"/>
          <w:sz w:val="28"/>
        </w:rPr>
        <w:t>
     1) данные о технических характеристиках объекта, передаваемого в имущественный наем;
</w:t>
      </w:r>
      <w:r>
        <w:br/>
      </w:r>
      <w:r>
        <w:rPr>
          <w:rFonts w:ascii="Times New Roman"/>
          <w:b w:val="false"/>
          <w:i w:val="false"/>
          <w:color w:val="000000"/>
          <w:sz w:val="28"/>
        </w:rPr>
        <w:t>
     2) сведения о сроках предоставления нанимателю сданного внаем имущества;
</w:t>
      </w:r>
      <w:r>
        <w:br/>
      </w:r>
      <w:r>
        <w:rPr>
          <w:rFonts w:ascii="Times New Roman"/>
          <w:b w:val="false"/>
          <w:i w:val="false"/>
          <w:color w:val="000000"/>
          <w:sz w:val="28"/>
        </w:rPr>
        <w:t>
     3) сведения о порядке и сроках внесения платы за пользование нанятым имуществом;
</w:t>
      </w:r>
      <w:r>
        <w:br/>
      </w:r>
      <w:r>
        <w:rPr>
          <w:rFonts w:ascii="Times New Roman"/>
          <w:b w:val="false"/>
          <w:i w:val="false"/>
          <w:color w:val="000000"/>
          <w:sz w:val="28"/>
        </w:rPr>
        <w:t>
     4) основания и условия для досрочного расторжения договора;
</w:t>
      </w:r>
      <w:r>
        <w:br/>
      </w:r>
      <w:r>
        <w:rPr>
          <w:rFonts w:ascii="Times New Roman"/>
          <w:b w:val="false"/>
          <w:i w:val="false"/>
          <w:color w:val="000000"/>
          <w:sz w:val="28"/>
        </w:rPr>
        <w:t>
     5) перечень обязанностей нанимателя, предусматривающих:
</w:t>
      </w:r>
      <w:r>
        <w:br/>
      </w:r>
      <w:r>
        <w:rPr>
          <w:rFonts w:ascii="Times New Roman"/>
          <w:b w:val="false"/>
          <w:i w:val="false"/>
          <w:color w:val="000000"/>
          <w:sz w:val="28"/>
        </w:rPr>
        <w:t>
     использование арендуемого объекта в соответствии с условиями договора, своевременное внесение арендной платы в размерах и порядке, установленных договором;
</w:t>
      </w:r>
      <w:r>
        <w:br/>
      </w:r>
      <w:r>
        <w:rPr>
          <w:rFonts w:ascii="Times New Roman"/>
          <w:b w:val="false"/>
          <w:i w:val="false"/>
          <w:color w:val="000000"/>
          <w:sz w:val="28"/>
        </w:rPr>
        <w:t>
     содержание объекта в надлежащем порядке, в состоянии, соответствующем требованиям государственных инспектирующих служб, поддержание внешнего вида объекта в соответствии с их целевым назначением по договору, предотвращение действий, способных вызвать повреждение объекта или его инженерных коммуникаций; 
</w:t>
      </w:r>
      <w:r>
        <w:br/>
      </w:r>
      <w:r>
        <w:rPr>
          <w:rFonts w:ascii="Times New Roman"/>
          <w:b w:val="false"/>
          <w:i w:val="false"/>
          <w:color w:val="000000"/>
          <w:sz w:val="28"/>
        </w:rPr>
        <w:t>
     проведение текущего ремонта арендуемого объекта, принятие долевого участия в капитальном ремонте объекта и благоустройстве прилегающей к нему территории за счет собственных средств; 
</w:t>
      </w:r>
      <w:r>
        <w:br/>
      </w:r>
      <w:r>
        <w:rPr>
          <w:rFonts w:ascii="Times New Roman"/>
          <w:b w:val="false"/>
          <w:i w:val="false"/>
          <w:color w:val="000000"/>
          <w:sz w:val="28"/>
        </w:rPr>
        <w:t>
     обеспечение ремонта за свой счет в случае повреждения объекта по своей вине; 
</w:t>
      </w:r>
      <w:r>
        <w:br/>
      </w:r>
      <w:r>
        <w:rPr>
          <w:rFonts w:ascii="Times New Roman"/>
          <w:b w:val="false"/>
          <w:i w:val="false"/>
          <w:color w:val="000000"/>
          <w:sz w:val="28"/>
        </w:rPr>
        <w:t>
     осуществление перепланировки, переоборудования, капитального ремонта объекта и расположенных в нем сетей и коммуникаций только при наличии предварительного письменного разрешения наймодателя; 
</w:t>
      </w:r>
      <w:r>
        <w:br/>
      </w:r>
      <w:r>
        <w:rPr>
          <w:rFonts w:ascii="Times New Roman"/>
          <w:b w:val="false"/>
          <w:i w:val="false"/>
          <w:color w:val="000000"/>
          <w:sz w:val="28"/>
        </w:rPr>
        <w:t>
     обеспечение доступа на объект и прилегающий к нему земельный участок представителей наймодателя, служб санитарного надзора и других государственных органов, контролирующих соблюдение законодательства и иных норм, касающихся порядка использования и эксплуатации зданий, устранение в установленные ими сроки зафиксированных нарушений; 
</w:t>
      </w:r>
      <w:r>
        <w:br/>
      </w:r>
      <w:r>
        <w:rPr>
          <w:rFonts w:ascii="Times New Roman"/>
          <w:b w:val="false"/>
          <w:i w:val="false"/>
          <w:color w:val="000000"/>
          <w:sz w:val="28"/>
        </w:rPr>
        <w:t>
     сдача объекта в поднаем только с согласия наймодателя; 
</w:t>
      </w:r>
      <w:r>
        <w:br/>
      </w:r>
      <w:r>
        <w:rPr>
          <w:rFonts w:ascii="Times New Roman"/>
          <w:b w:val="false"/>
          <w:i w:val="false"/>
          <w:color w:val="000000"/>
          <w:sz w:val="28"/>
        </w:rPr>
        <w:t>
     запрет на передачу прав и обязанностей нанимателя по договору имущественного найма другому лицу (перенаем), а также передачу этих прав в качестве залога и внесение их в качестве вклада в уставный капитал хозяйственных товариществ, акционерных обществ или взноса в производственный кооператив; 
</w:t>
      </w:r>
      <w:r>
        <w:br/>
      </w:r>
      <w:r>
        <w:rPr>
          <w:rFonts w:ascii="Times New Roman"/>
          <w:b w:val="false"/>
          <w:i w:val="false"/>
          <w:color w:val="000000"/>
          <w:sz w:val="28"/>
        </w:rPr>
        <w:t>
     своевременное внесение балансодержателю и (или) поставщикам услуг платы за коммунальные услуги и других платежей за обслуживание и содержание объекта; 
</w:t>
      </w:r>
      <w:r>
        <w:br/>
      </w:r>
      <w:r>
        <w:rPr>
          <w:rFonts w:ascii="Times New Roman"/>
          <w:b w:val="false"/>
          <w:i w:val="false"/>
          <w:color w:val="000000"/>
          <w:sz w:val="28"/>
        </w:rPr>
        <w:t>
     возврат объекта балансодержателю по акту приема-передачи в состоянии, позволяющем нормально эксплуатировать объект по окончании срока имущественного найма или в случае досрочного расторжения договора, а также свободным от долгов и иных обязательств. 
</w:t>
      </w:r>
      <w:r>
        <w:br/>
      </w:r>
      <w:r>
        <w:rPr>
          <w:rFonts w:ascii="Times New Roman"/>
          <w:b w:val="false"/>
          <w:i w:val="false"/>
          <w:color w:val="000000"/>
          <w:sz w:val="28"/>
        </w:rPr>
        <w:t>
     В арендную плату не входят платежи за коммунальные услуги, отчисления на капитальный ремонт, стоимость аренды земельного участка, другие платежи за обслуживание и содержание имущества. Они оплачиваются нанимателем дополнительно. 
</w:t>
      </w:r>
      <w:r>
        <w:br/>
      </w:r>
      <w:r>
        <w:rPr>
          <w:rFonts w:ascii="Times New Roman"/>
          <w:b w:val="false"/>
          <w:i w:val="false"/>
          <w:color w:val="000000"/>
          <w:sz w:val="28"/>
        </w:rPr>
        <w:t>
     43. При передаче в имущественный наем памятников архитектуры, истории и культуры в договор имущественного найма дополнительно включаются положения, направленные на сохранность объекта как памятника архитектуры, истории и культуры. 
</w:t>
      </w:r>
      <w:r>
        <w:br/>
      </w:r>
      <w:r>
        <w:rPr>
          <w:rFonts w:ascii="Times New Roman"/>
          <w:b w:val="false"/>
          <w:i w:val="false"/>
          <w:color w:val="000000"/>
          <w:sz w:val="28"/>
        </w:rPr>
        <w:t>
     44. Договор заключается в соответствии с действующим законодательством на момент его заключения и может отражать особенности заключаемой сделки, не противоречащие действующему законодательству Республики Казахстан. 
</w:t>
      </w:r>
      <w:r>
        <w:br/>
      </w:r>
      <w:r>
        <w:rPr>
          <w:rFonts w:ascii="Times New Roman"/>
          <w:b w:val="false"/>
          <w:i w:val="false"/>
          <w:color w:val="000000"/>
          <w:sz w:val="28"/>
        </w:rPr>
        <w:t>
     45. За нарушение условий договора имущественного найма стороны несут ответственность в соответствии с действующим законодательством Республики Казахстан и договором. 
</w:t>
      </w:r>
      <w:r>
        <w:br/>
      </w:r>
      <w:r>
        <w:rPr>
          <w:rFonts w:ascii="Times New Roman"/>
          <w:b w:val="false"/>
          <w:i w:val="false"/>
          <w:color w:val="000000"/>
          <w:sz w:val="28"/>
        </w:rPr>
        <w:t>
     46. Государственным предприятиям предоставлять ежеквартально, до двадцать пятого числа последнего месяца отчетного периода, в департамент финансов области и органу государственного управления отчет о результатах проведения тендера и передачи имущества в аренду по формам, утвержденным департаментом финансов области.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46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24 сентября 2003 года N 208/9.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46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12 апреля 2005 года N 131/3.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47. Перечисления от аренды имущества коммунального государственного предприятия на праве оперативного управления (казенного) направляются в доход предприятия в пределах сумм, предусмотренных сметой расходов по источнику дохода "Арендная плата", утвержденной органом государственного управления.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47 внесено изменение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12 апреля 2005 года N 131/3.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Доходы, полученные сверх сметы, подлежат перечислению в местный бюджет.
</w:t>
      </w:r>
      <w:r>
        <w:br/>
      </w:r>
      <w:r>
        <w:rPr>
          <w:rFonts w:ascii="Times New Roman"/>
          <w:b w:val="false"/>
          <w:i w:val="false"/>
          <w:color w:val="000000"/>
          <w:sz w:val="28"/>
        </w:rPr>
        <w:t>
     48. Денежные средства, полученные коммунальным государственным предприятием на праве хозяйственного ведения от аренды имущества, направляются в доход предприятия и используются им самостоятельно.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Вопросы, не урегулированные настоящей Инструкцией, регулируются действующим законодательством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49 внесено изменение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акимата Павлодарской области от 12 апреля 2005 года N 131/3.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50. Споры, возникающие при передаче объекта в имущественный наем, рассматриваются по взаимному согласию сторон или в порядке, установленном действующим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