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d44e1" w14:textId="f8d44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Правила о порядке ведения мониторинга и кадастра данных мониторинга шахтных и карьерных вод горнодобывающих предприятий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Комитета геологии и охраны недр Министерства энергетики и минеральных ресурсов Республики Казахстан от 31 июля 2001 года N 225.  Зарегистрирован в Министерстве юстиции Республики Казахстан 10 сентября 2001 года N 1640. Утратил силу приказом Министра энергетики и минеральных ресурсов Республики Казахстан от 14 июля 2008 года N 187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   Сноска. Утратил силу приказом Министра энергетики и минеральных ресурсов РК от 14.07.2008 N 187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Извлечение из приказа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Министра энергетики и минеральных ресурсов РК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от 14.07.2008 N 187 "О признании утратившими силу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некоторых приказов Комитета геологии и охраны недр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Министерства энергетики и минеральных ресурсов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Республики Казахстан и приказа Председателя Комитета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геологии и недропользования Министерства энергетики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и минеральных ресурсов Республики Казахстан от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29 июня 2005 года № 71-п «Об утверждении Инструкции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по получению геологической информации о недрах»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В соответствии с подпунктом 2) пункта 5 статьи 1 </w:t>
      </w:r>
      <w:r>
        <w:rPr>
          <w:rFonts w:ascii="Times New Roman"/>
          <w:b w:val="false"/>
          <w:i w:val="false"/>
          <w:color w:val="ff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Республики Казахстан от 27 июля 2007 года «О внесении изменений и дополнений в некоторые законодательные акты Республики Казахстан по вопросам модернизации системы государственного управления», ПРИКАЗЫВАЮ: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1. Признать утратившими силу: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1) приказ Комитета геологии и охраны недр Министерства энергетики и минеральных ресурсов Республики Казахстан от 31 июля 2001 года № 225 «Правила о порядке ведения мониторинга и кадастра данных мониторинга шахтных и карьерных вод горнодобывающих предприятий» (зарегистрированный в Реестре государственной регистрации нормативных правовых актов за № 1640, опубликованный в Бюллетене нормативных правовых актов центральных исполнительных и иных государственных органов Республики Казахстан, 2001 г., № 40-41, ст. 530);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2) - 4) ... 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2. Комитету геологии и недропользования Министерства энергетики и минеральных ресурсов Республики Казахстан (Ужкенов Б.С.) в недельный срок с момента принятия настоящего приказа направить копии в Министерство юстиции Республики Казахстан и официальные печатные издания.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3. Настоящий приказ вступает в силу с момента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Министр                                    С. Мынбаев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Согласовано Утверждены Заместитель председателя Комитета Приказом Комитета геологии и по водным ресурсам Министерства охраны недр Министерства природных ресурсов и охраны энергетики и минеральных окружающей среды ресурсов Республики Казахстан Республики Казахстан 31 июля 2001 года N 225 30 июля 2001 года Правила о порядке ведения мониторинга и кадастра данных мониторинга шахтных и карьерных вод горнодобывающих предприятий 1. Общие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Правила о порядке ведения мониторинга и кадастра данных мониторинга шахтных и карьерных вод горнодобывающих предприятий разработаны в соответствии с Указом Президента Республики Казахстан, имеющим силу Закона, </w:t>
      </w:r>
      <w:r>
        <w:rPr>
          <w:rFonts w:ascii="Times New Roman"/>
          <w:b w:val="false"/>
          <w:i w:val="false"/>
          <w:color w:val="000000"/>
          <w:sz w:val="28"/>
        </w:rPr>
        <w:t xml:space="preserve">U962828_ </w:t>
      </w:r>
      <w:r>
        <w:rPr>
          <w:rFonts w:ascii="Times New Roman"/>
          <w:b w:val="false"/>
          <w:i w:val="false"/>
          <w:color w:val="000000"/>
          <w:sz w:val="28"/>
        </w:rPr>
        <w:t>"О недрах и недропользовании", постановлением Правительства Республики Казахстан от 27 января 1997 года N 106 </w:t>
      </w:r>
      <w:r>
        <w:rPr>
          <w:rFonts w:ascii="Times New Roman"/>
          <w:b w:val="false"/>
          <w:i w:val="false"/>
          <w:color w:val="000000"/>
          <w:sz w:val="28"/>
        </w:rPr>
        <w:t xml:space="preserve">P970106_ </w:t>
      </w:r>
      <w:r>
        <w:rPr>
          <w:rFonts w:ascii="Times New Roman"/>
          <w:b w:val="false"/>
          <w:i w:val="false"/>
          <w:color w:val="000000"/>
          <w:sz w:val="28"/>
        </w:rPr>
        <w:t>"Об утверждении Положения о государственном мониторинге недр в Республике Казахстан", постановлением Правительства Республики Казахстан от 21 июня 1999 года N 1019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P991019_ </w:t>
      </w:r>
      <w:r>
        <w:rPr>
          <w:rFonts w:ascii="Times New Roman"/>
          <w:b w:val="false"/>
          <w:i w:val="false"/>
          <w:color w:val="000000"/>
          <w:sz w:val="28"/>
        </w:rPr>
        <w:t>"Об утверждении Единых правил охраны недр при разработке месторождений полезных ископаемых, нефти, газа, подземных вод в Республике Казахстан" и постановлением Кабинета Министров Республики Казахстан от 24 января 1995 года N 75 </w:t>
      </w:r>
      <w:r>
        <w:rPr>
          <w:rFonts w:ascii="Times New Roman"/>
          <w:b w:val="false"/>
          <w:i w:val="false"/>
          <w:color w:val="000000"/>
          <w:sz w:val="28"/>
        </w:rPr>
        <w:t xml:space="preserve">P950075_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Порядка ведения государственного водного кадастра".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Настоящие Правила определяют порядок ведения мониторинга и кадастра данных мониторинга шахтных и карьерных вод горнодобывающих предприятий (далее - кадастр).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Мониторинг шахтных и карьерных вод относится к локальному мониторингу, целью которого является информационное обеспечение рационального использования государственного фонда недр, включая подземные воды, а также управление недропользованием и охраной недр.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Кадастр ведется по данным мониторинга шахтных и карьерных вод, представляемых недропользователями ежегодно территориальным Управлениям охраны и использования недр Министерства энергетики и минеральных ресурсов Республики Казахстан в целях обеспечения Республиканских и региональных программ охраны недр и окружающей природной среды.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Кадастр является основным документом для оперативного получения информации, принятия решения в области охраны недр, планового контроля за состоянием шахтного водоотлива и мониторинга подземных вод на объектах горнодобывающих предприятий.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Данные кадастра вводятся в Единую систему цифровой информации о недрах (банк данных) и являются составной частью государственного мониторинга недр.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Учету подлежат горнодобывающие предприятия, осуществляющие шахтный и карьерный водоотливы, сброс шахтных и карьерных вод.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2. Мониторинг шахтных и карьерных вод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горнодобывающих предприятий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Мониторинг шахтных (карьерных) вод является составной частью проекта освоения месторождения, разработанного специализированной организацией и согласованного в установленном порядке с уполномоченным органом охраны и использования недр, а также имеющим положительное заключение экологической экспертизы.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Проект включает в себя три стадии мониторинга подземных вод: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I - стадия: оценка изученности объекта, разработка программы наблюдений и создание наблюдательной сети;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II - стадия: регулярные работы по наблюдению за состоянием объекта;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III - стадия: обработка данных, оценка состояния водного объекта за истекший период и последний год наблюдений и составление прогноза его изменений.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9. Первая стадия начинается с оценки изученности объекта, разработки программы наблюдений и создания наблюдательной сети.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Обязательным условием включения водного объекта в Единый государственный водный фонд страны и осуществление мониторинга подземных вод является общая изученность водного объекта, которая соответствует гидрогеологической съемке масштаба 1:200000 и обеспечивает получение данных, характеризующих: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глубину залегания подземных вод (для трещинно-грунтовых вод) и мощность водовмещающих пород (для водоносных горизонтов и комплексов);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условия водообмена и защищенность подземных вод;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уровни и пьезометрические поверхности подземных вод;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физические свойства, химические и микробиологические показатели;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глубина динамического уровня;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радиус влияния;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производительность шахтного водоотлива;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приток подземных вод в шахту;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использование подземных вод.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Разработка программы ведения мониторинга включает в себя методику наблюдений за режимом химического состава подземных вод, состоянием уровня, баланса и ресурсов подземных вод.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Наблюдательную сеть составляют специально оборудованные гидрогеологические (режимные) скважины, водомерные посты на реках, водоемах и накопителях сбрасываемых вод, хвостохранилищах, промплощадках. Водомерные пункты оборудуются на водосборниках у насосных станций (в стволах дренажных шахт, зумпфах карьеров).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Наблюдательные скважины размещаются на выделенных путем специального анализа важнейших лентах тока - движения подземных вод, а для ореолов рассеяния площадные системы наблюдательных скважин располагаются по линиям вдоль и в крест основного переноса загрязняющих веществ. Основные наблюдательные створы размещаются по нескольким лучам, отходящим от источника загрязнения и замыкающимся на охраняемых объектах. При размещении пунктов наблюдения учитывается все многообразие условий и факторов взаимообусловленности формирования подземных вод и динамика их состояния в границах соподчиненных месторождений, водоносных горизонтов (комплексов) и бассейнов.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Перед созданием режимной наблюдательной сети подготавливается картографическая основа мониторинга подземных вод в масштабе 1:25000 или 1:50000. Составляются гидрогеологическая карта условий природной защищенности подземных вод от загрязнения, гидрохимическая карта с показом расположения наблюдательной сети и участка шахтного или карьерного водоотлива.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Содержание и методика наблюдений должны обеспечивать получение достоверных данных о темпе осушения горного массива, положение уровня подземных вод на всей площади нарушенного гидродинамического режима, оценку влияния осушения (или подтопления) на окружающую среду.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На второй стадии мониторинга подземных вод, при регулярных работах по наблюдению за состоянием водного объекта, производятся, согласно программы режимных наблюдений, замеры параметров водоотлива и уровней в режимных скважинах, отбор проб для определения химического состава и содержания микрокомпонентов в подземных водах.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На третьей стадии происходит создание информационной базы мониторинга подземных вод (накопление информации об уровенном и температурном режиме и изменении химического состава и содержания микрокомпонентов при естественном и нарушенном режимах подземных вод, о количестве извлеченных на поверхность подземных вод), составление прогнозов уровня и изменения химического состава и содержания микрокомпонентов, баланса.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При ведении мониторинга обязательно выделяется группа основных и специальных показателей и характеристик, имеющих контрольные величины (глубины динамического уровня, производительности водозаборных сооружений или заданные пределы концентрации компонентов химического состава).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Слежение за изменчивостью естественных условий формирования ресурсов подземных вод и влиянием техногенного воздействия в границах учитываемых водных объектов позволяет контролировать реальность разведанных и прогнозных эксплуатационных запасов, вводить при необходимости коррективы, осуществлять подсчет запасов в изменившихся условиях или, напротив, рекомендовать меры, предупреждающие негативные последствия естественных изменений или техногенного воздействия.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Сущность контроля состояния подземных вод по качественным показателям состоит в проведении систематических работ по наблюдению за динамикой общей минерализации воды, ее температуры, органолептических свойств, компонентов общего химического состава и загрязнения, нормируемых, в частности, стандартом для питьевых вод.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Цикличность ведения мониторинга - годовая с анализом динамики его параметров. Сущность цикличности выражается в том, что результаты обработки данных по завершении третьей стадии требуют (в рамках первой стадии) привлечения новых материалов по объекту, корректировки программы наблюдений и совершенствования наблюдательной сети.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Стадия регулярных наблюдений возобновляется также с учетом результатов, полученных ранее.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В качестве обобщенного контрольного признака мониторинга целесообразно принять положение и параметры межени, отражающей внутригодовое формирование баланса грунтовых вод и вод неглубоко залегающих напорно-безнапорных водоносных горизонтов, а также конкретные показатели качества воды, специфические для данного района или содержащие близкие к предельным концентрациям.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Внутригодовые наблюдения при этом разделяются на три фазы: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фазу наблюдений за состоянием подземных вод в период зимней межени и зимне-весенним изменением состояния подземных вод (январь-апрель);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фазу наблюдений за состоянием подземных вод в период формирования летне-осенней межени (май-сентябрь); при этом возможна оптимизация внутригодовой программы и сети наблюдений с учетом данных первой фазы;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фазу наблюдений за состоянием подземных вод в период формирования зимней межени (октябрь-декабрь); на этот период приходится начало обработки годовых данных и установление внутригодовой тенденции состояния водного объекта.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Стадия обработки данных и оценки состояния водного объекта циклически повторяется и ежегодно ее результаты используются для нового цикла мониторинга.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3. Порядок ведения кадастра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Информационную основу кадастра составляют результаты наблюдений, измерений и анализов, полученные геологической (гидрогеологической) службой горнодобывающего предприятия, реализующего проект осушения разрабатываемого месторождения.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Кадастр шахтных (карьерных) вод установленной формы (прил. 1) и содержания составляется по результатам годичного цикла наблюдений и представляется территориальному органу охраны и использования недр вместе с материалами обосновывающими план развития горнодобывающих работ на очередной календарный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28. Территориальные (областные) инспекции охраны и использования недр определяют полноту и достоверность кадастровых данных и, при необходимости, представляют недропользователю предписания по восполнению установленных упущений и уточнению требуемых данных. В планах работ территориальных органов охраны и использования недр предусматриваются соответствующие целевые обследования объектов.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29. Отделы Государственного баланса, геологических фондов и архивов, учета объектов геологоразведочных работ территориальных управлений регистрируют кадастры шахтных (карьерных) вод, систематизируют их в территориальном плане и обобщенном виде направляют в Управление гидрогеологии, инженерной геологии и мониторинга подземных вод (УГГ ИГ и МПВ).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30. Управление гидрогеологии, инженерной геологии и мониторинга подземных вод анализирует состояние нарушенности гидрогеологических и гидрохимических полей в зонах влияния водопонижений, оценивает возможный ущерб гидросфере и принимает соответствующие решения по развитию и оптимизации сети ГМПВ в указанных районах. В случае существующего ущерба речному стоку, имеющему важное водохозяйственное значение, возможно представление им соответствующих предложений Комитету по водным ресурсам.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31. Комитет геологии и охраны недр направляет Кадастры шахтных (карьерных) вод Комитету по водным ресурсам для сведения и регистрации их в качестве объектов Государственного водного Кадастра.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32. Комитет по водным ресурсам регистрирует полученные кадастры в административно-областном разрезе, направляя их для исполнения своим территориально-областным и бассейновым управлениям.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Кадастр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данных мониторинга шахтных и карьерных вод 
</w:t>
      </w:r>
      <w:r>
        <w:rPr>
          <w:rFonts w:ascii="Times New Roman"/>
          <w:b w:val="false"/>
          <w:i w:val="false"/>
          <w:color w:val="000000"/>
          <w:sz w:val="28"/>
        </w:rPr>
        <w:t xml:space="preserve">
горнодобывающих предприятий ______________________________________________________________________ Краткая характеристика горнодобывающих предприятий ______________________________________________________________________ N | Наименование |Административное|Утверждение запасов.|Абсолютные| п/п |горнодобывающего|положение и |Протокол N ТКЗ, ГКЗ |отметки | |предприятия и |географические |дата утверждения по-|кровли и | |месторождения |координаты |лезного ископаемого |подошвы | |полезных иско- |месторождения |подземных шахтных |запасов, м| |паемых. Номер |полезного иско- |вод, категория запа-| | |Лицензии или |паемого (С.Ш., |сов, в тыс. м3/сут. | | |Контракта, срок |В.Д.) |количество по | | |действия | |назначению | | ____|________________|________________|____________________|__________| 1 | 2 | 3 | 4 | 5 | ____|________________|________________|____________________|__________| ______________________________________________________________________ Продолжение ______________________________________________________________________ Краткая характеристика горнодобывающих предприятий ___________________________________________________________________ Способ и схема |Приток под- |Глубина | Радиус де- |Коэффициент | осушения |земных вод в|водопони- |прессионной |водообильности | месторождения |шахту м3/сут|жения, м.,|воронки м/на| | |млн. м3/сут |на дату |дату | | _______________|____________|__________|____________|_______________| 6 | 7 | 8 | 9 | 10 | _______________|____________|__________|____________|_______________| _____________________________________________________________________ _________________________________________________________________________ Мониторинг шахтных вод _________________________________________________________________________ Геологическая характеристика и гидрогеологические условия __________________________________________________________________________ Краткая геолого-ли- |Мощность во-|Глубина |Статический |Пъезометрический| тологическая харак- |довмещающих |залегания |уровень в |уровень, м. | теристика водоносных|пород, водо-|трещинно- |стадии раз- | | комплексов, горизон-|носных гори-|грунтовых |ведки место-| | тов и зон, участвую-|зонтов и ко-|вод (от- |рождения, м.| | щих в обводнении |мплексов, м.|до) м. |Динамический| | месторождения. Кате-| | |уровень при | | гория защищенности | | |эксплуатации| | водоносных горизон- | | |месторожде- | | тов, комплексов и | | |ния, м. | | зон | | | | | ____________________|____________|__________|____________|________________| 11 | 12 | 13 | 14 | 15 | ____________________|____________|__________|____________|________________| __________________________________________________________________________ Продолжение ___________________________________________ ___________________________________________ ___________________________________________ Коэффициент |Перечень и количество | фильтрации, м/сут|месторождений и водоза- | |борных сооружений, нахо-| |дящихся в зоне влияния | |осушения | _________________|________________________| 16 | 17 | _________________|________________________| __________________________________________ _________________________________________________________________________ Мониторинг шахтных вод _________________________________________________________________________ Качество дренажных вод |Распределение дренажных вод, млн. |м3/год, номер и дата согласования _______________________________________|_________________________________ Типы воды |Перечень и содержания|Коли- |На сброс|На хозяй-|На оро-|На ры-| и формула |токсикантов в мг, |индекс|в водое-|ственно- |шение |бораз-| солевого | куб.дм |(коли-|мы сог- |питьевое |земель |веде- | состава по|----------|----------|титр) |ласно |водоснаб-| |ние | Курлову |1-й и 2-й |3-й и 4-й | |нормати-|жение | | | | класс | класс | |ва ПДС | | | | |опасности |опасности | | | | | | __________|__________|__________|______|________|_________|_______|______| 18 | 19 | 20 | 21 | 22 | 23 | 24 | 25 | __________|__________|__________|______|________|_________|_______|______| _________________________________________________________________________ Продолжение ___________________________ ___________________________________________ |Количество наблюдательных постов (постов) | |Количество наблюдательных скважин (пунктов)| ___________________________|___________________________________________| На бальнео-|На производст- |В зоне водо-|На хвосто-|В зоне обогащения | логические |ственное водо- |понижения |хранилище |и влияния на водные| цели |снабжение пред-| | |объекты | |приятия | | | | ___________|_______________|____________|__________|___________________| 26 | 27 | 28 | 29 | 30 | ___________|_______________|____________|__________|___________________| _______________________________________________________________________ ________________________________________________________________________ Качество подземных | Качество подземных | Уровни подземных вод по | вод по наблюдательным|вод по наблюдательным| наблюдательным скважинам | скважинам в зоне | скважинам в районе | | промплощадки | хвостохранилища | | ______________________|_____________________|___________________________| Формула|Перечень и со-|Формула|Перечень ток-|На хвос-| В зоне | В зоне | солево-|держание ток- |солево-|сикантов в |тохрани-|промпло-|водопони-| го сос-|сикантов в мг/|го сос-|мг/дм3 1,2,3 |лище |щадки |жения | тава по|дм3 1,2,3 и 4 |тава по|и 4 классов | | | | Курлову|классов опас- |Курлову|опасности | | | | |ности | | | | | | _______|______________|_______|_____________|________|________|_________| 31 | 32 | 33 | 34 | 35 | 36 | 37 | _______|______________|_______|_____________|________|________|_________| ________________________________________________________________________ (Специалисты: Пучкова О.Я. Мартина Н.А.)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