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1a7c" w14:textId="9e61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транспорта и коммуникаций Республики Казахстан от 13 декабря 1999 года N 904-I</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от 10 июля 2001 года N 217-I.  Зарегистрирован в Министерстве юстиции Республики Казахстан 8 августа 2001 года N 1618. Утратил силу - приказом Министра транспорта и коммуникаций РК от 17 февраля 2005 г. N 84-I (V053507)</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разрешительной системы при осуществлении международных автомобильных перевозок, приказываю: 
</w:t>
      </w:r>
      <w:r>
        <w:br/>
      </w:r>
      <w:r>
        <w:rPr>
          <w:rFonts w:ascii="Times New Roman"/>
          <w:b w:val="false"/>
          <w:i w:val="false"/>
          <w:color w:val="000000"/>
          <w:sz w:val="28"/>
        </w:rPr>
        <w:t>
      1. Утвердить прилагаемые изменения и дополнения, которые вносятся в приказ Министра транспорта и коммуникаций Республики Казахстан от 13 декабря 1999 года N 904-I 
</w:t>
      </w:r>
      <w:r>
        <w:rPr>
          <w:rFonts w:ascii="Times New Roman"/>
          <w:b w:val="false"/>
          <w:i w:val="false"/>
          <w:color w:val="000000"/>
          <w:sz w:val="28"/>
        </w:rPr>
        <w:t xml:space="preserve"> V991027_ </w:t>
      </w:r>
      <w:r>
        <w:rPr>
          <w:rFonts w:ascii="Times New Roman"/>
          <w:b w:val="false"/>
          <w:i w:val="false"/>
          <w:color w:val="000000"/>
          <w:sz w:val="28"/>
        </w:rPr>
        <w:t>
 "Об утверждении Правил по применению разрешительной системы при осуществлении международных автомобильных перевозок в Республике Казахстан" (зарегистрированы Министерством юстиции Республики Казахстан 18 января 2000 года N 1027). 
</w:t>
      </w:r>
      <w:r>
        <w:br/>
      </w:r>
      <w:r>
        <w:rPr>
          <w:rFonts w:ascii="Times New Roman"/>
          <w:b w:val="false"/>
          <w:i w:val="false"/>
          <w:color w:val="000000"/>
          <w:sz w:val="28"/>
        </w:rPr>
        <w:t>
      2. Комитету транспортного контроля Министерства транспорта и коммуникаций Республики Казахстан (Калкабаев Е.Ш.), в установленном законодательством порядке представить настоящий приказ для государственной регистрации в Министерство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Первого вице-Министра транспорта и коммуникаций Джакупова К.К. 
</w:t>
      </w:r>
      <w:r>
        <w:br/>
      </w:r>
      <w:r>
        <w:rPr>
          <w:rFonts w:ascii="Times New Roman"/>
          <w:b w:val="false"/>
          <w:i w:val="false"/>
          <w:color w:val="000000"/>
          <w:sz w:val="28"/>
        </w:rPr>
        <w:t>
      4. Настоящий приказ вводится в действие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Министра транспорта и
</w:t>
      </w:r>
      <w:r>
        <w:br/>
      </w:r>
      <w:r>
        <w:rPr>
          <w:rFonts w:ascii="Times New Roman"/>
          <w:b w:val="false"/>
          <w:i w:val="false"/>
          <w:color w:val="000000"/>
          <w:sz w:val="28"/>
        </w:rPr>
        <w:t>
                                          коммуникаций Республики Казахстан
</w:t>
      </w:r>
      <w:r>
        <w:br/>
      </w:r>
      <w:r>
        <w:rPr>
          <w:rFonts w:ascii="Times New Roman"/>
          <w:b w:val="false"/>
          <w:i w:val="false"/>
          <w:color w:val="000000"/>
          <w:sz w:val="28"/>
        </w:rPr>
        <w:t>
                                          от 10 июля 2001 года N 217-I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вносимые в приказ Министра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транспорта и коммуникаций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13 декабря 1999 года N 904-I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V991027_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Правил по применению разрешительной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осуществлении международных автомобильных 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Правилах по применению разрешительной системы при осуществлении международных автомобильных перевозок в Республике Казахстан, утвержденных указанным приказом: 
</w:t>
      </w:r>
      <w:r>
        <w:br/>
      </w:r>
      <w:r>
        <w:rPr>
          <w:rFonts w:ascii="Times New Roman"/>
          <w:b w:val="false"/>
          <w:i w:val="false"/>
          <w:color w:val="000000"/>
          <w:sz w:val="28"/>
        </w:rPr>
        <w:t>
      пункт 2 дополнить подпунктами 6), 7) следующего содержания: 
</w:t>
      </w:r>
      <w:r>
        <w:br/>
      </w:r>
      <w:r>
        <w:rPr>
          <w:rFonts w:ascii="Times New Roman"/>
          <w:b w:val="false"/>
          <w:i w:val="false"/>
          <w:color w:val="000000"/>
          <w:sz w:val="28"/>
        </w:rPr>
        <w:t>
      "6) регулярные перевозки пассажиров - перевозки, выполняемые по заранее согласованным маршрутам следования, с указанием начального и конечного пунктов перевозки, остановочных пунктов движения автобусов и маршрутных такси и расписаний их движения; 
</w:t>
      </w:r>
      <w:r>
        <w:br/>
      </w:r>
      <w:r>
        <w:rPr>
          <w:rFonts w:ascii="Times New Roman"/>
          <w:b w:val="false"/>
          <w:i w:val="false"/>
          <w:color w:val="000000"/>
          <w:sz w:val="28"/>
        </w:rPr>
        <w:t>
      7) нерегулярные перевозки пассажиров - перевозки, выполняемые на основе разового договора перевозки между перевозчиками и физическими или юридическими лицами, без посадки пассажиров на промежуточных пунктах. При этом автобусами перевозится одна и та же группа пассажиров на всей протяженности маршрута следования с доставкой ее в пункт отправления или, когда группа пассажиров, персональный состав которой остается неизменным, перевозится из государства регистрации автотранспортного средства в другое государство, а автотранспортное средство возвращается без пассажиров."; 
</w:t>
      </w:r>
      <w:r>
        <w:br/>
      </w:r>
      <w:r>
        <w:rPr>
          <w:rFonts w:ascii="Times New Roman"/>
          <w:b w:val="false"/>
          <w:i w:val="false"/>
          <w:color w:val="000000"/>
          <w:sz w:val="28"/>
        </w:rPr>
        <w:t>
      пункт 5 после абзаца второго дополнить абзацем следующего содержания: 
</w:t>
      </w:r>
      <w:r>
        <w:br/>
      </w:r>
      <w:r>
        <w:rPr>
          <w:rFonts w:ascii="Times New Roman"/>
          <w:b w:val="false"/>
          <w:i w:val="false"/>
          <w:color w:val="000000"/>
          <w:sz w:val="28"/>
        </w:rPr>
        <w:t>
      "При осуществлении перевозок грузов из/в третьи страны, на каждую перевозку груза должно быть выдано отдельное разрешение, дающее право на перевозку груза иностранным автотранспортным средством из третьей страны на территорию Республики Казахстан или с территории Республики Казахстан в третью страну."; 
</w:t>
      </w:r>
      <w:r>
        <w:br/>
      </w:r>
      <w:r>
        <w:rPr>
          <w:rFonts w:ascii="Times New Roman"/>
          <w:b w:val="false"/>
          <w:i w:val="false"/>
          <w:color w:val="000000"/>
          <w:sz w:val="28"/>
        </w:rPr>
        <w:t>
      пункт 7 дополнить словами ", если иное не предусмотрено законодательством Республики Казахстан и международными договорами, ратифицированными Республикой Казахстан.";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Пребывание на территории Республики Казахстан водителей иностранных автотранспортных средств, лиц, сопровождающих грузы или следующих в качестве пассажиров, регламентируется Правилами въезда и пребывания иностранных граждан в Республике Казахстан, а также их выезда из Республики Казахстан, утвержденными постановлением 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а также международными соглашениями, участником которых является Республика Казахстан."; 
</w:t>
      </w:r>
      <w:r>
        <w:br/>
      </w:r>
      <w:r>
        <w:rPr>
          <w:rFonts w:ascii="Times New Roman"/>
          <w:b w:val="false"/>
          <w:i w:val="false"/>
          <w:color w:val="000000"/>
          <w:sz w:val="28"/>
        </w:rPr>
        <w:t>
      в пункте 12: 
</w:t>
      </w:r>
      <w:r>
        <w:br/>
      </w:r>
      <w:r>
        <w:rPr>
          <w:rFonts w:ascii="Times New Roman"/>
          <w:b w:val="false"/>
          <w:i w:val="false"/>
          <w:color w:val="000000"/>
          <w:sz w:val="28"/>
        </w:rPr>
        <w:t>
      в абзаце первом: 
</w:t>
      </w:r>
      <w:r>
        <w:br/>
      </w:r>
      <w:r>
        <w:rPr>
          <w:rFonts w:ascii="Times New Roman"/>
          <w:b w:val="false"/>
          <w:i w:val="false"/>
          <w:color w:val="000000"/>
          <w:sz w:val="28"/>
        </w:rPr>
        <w:t>
      после слова "Комитет" дополнить словами "и его территориальные Управления транспортного контроля"; 
</w:t>
      </w:r>
      <w:r>
        <w:br/>
      </w:r>
      <w:r>
        <w:rPr>
          <w:rFonts w:ascii="Times New Roman"/>
          <w:b w:val="false"/>
          <w:i w:val="false"/>
          <w:color w:val="000000"/>
          <w:sz w:val="28"/>
        </w:rPr>
        <w:t>
      слово "осуществляет" заменить словом "осуществляют"; 
</w:t>
      </w:r>
      <w:r>
        <w:br/>
      </w:r>
      <w:r>
        <w:rPr>
          <w:rFonts w:ascii="Times New Roman"/>
          <w:b w:val="false"/>
          <w:i w:val="false"/>
          <w:color w:val="000000"/>
          <w:sz w:val="28"/>
        </w:rPr>
        <w:t>
      пункт 13 дополнить абзацем следующего содержания: 
</w:t>
      </w:r>
      <w:r>
        <w:br/>
      </w:r>
      <w:r>
        <w:rPr>
          <w:rFonts w:ascii="Times New Roman"/>
          <w:b w:val="false"/>
          <w:i w:val="false"/>
          <w:color w:val="000000"/>
          <w:sz w:val="28"/>
        </w:rPr>
        <w:t>
      "В случае осуществления транзитного проезда иностранным перевозчиком, сроком его пребывания является время фактического пребывания на территории Республики Казахстан при следовании как в прямом, так и в обратном направлении."; 
</w:t>
      </w:r>
      <w:r>
        <w:br/>
      </w:r>
      <w:r>
        <w:rPr>
          <w:rFonts w:ascii="Times New Roman"/>
          <w:b w:val="false"/>
          <w:i w:val="false"/>
          <w:color w:val="000000"/>
          <w:sz w:val="28"/>
        </w:rPr>
        <w:t>
      пункт 16 дополнить пунктом 16-1 следующего содержания: 
</w:t>
      </w:r>
      <w:r>
        <w:br/>
      </w:r>
      <w:r>
        <w:rPr>
          <w:rFonts w:ascii="Times New Roman"/>
          <w:b w:val="false"/>
          <w:i w:val="false"/>
          <w:color w:val="000000"/>
          <w:sz w:val="28"/>
        </w:rPr>
        <w:t>
      "16-1. Перевозки пассажиров автобусами между Республикой Казахстан и иностранными государствами осуществляются в соответствии с условиями, предусмотренными в Соглашениях. 
</w:t>
      </w:r>
      <w:r>
        <w:br/>
      </w:r>
      <w:r>
        <w:rPr>
          <w:rFonts w:ascii="Times New Roman"/>
          <w:b w:val="false"/>
          <w:i w:val="false"/>
          <w:color w:val="000000"/>
          <w:sz w:val="28"/>
        </w:rPr>
        <w:t>
      Предложения об организации регулярных перевозок заблаговременно передаются друг другу компетентными органами Договаривающихся Сторон. Компетентные органы Договаривающихся Сторон согласовывают маршрут следования, расписание движения, применяемые тарифы, пункты остановки, на которых перевозчик должен производить посадку и (или) высадку пассажиров, а также сроки осуществления пассажирских перевозок на данном маршруте. 
</w:t>
      </w:r>
      <w:r>
        <w:br/>
      </w:r>
      <w:r>
        <w:rPr>
          <w:rFonts w:ascii="Times New Roman"/>
          <w:b w:val="false"/>
          <w:i w:val="false"/>
          <w:color w:val="000000"/>
          <w:sz w:val="28"/>
        </w:rPr>
        <w:t>
      При осуществлении регулярных пассажирских перевозок, перевозчик обязан обеспечить прибытие и отправление автобусов международного сообщения с автовокзала (автостанции), заключив соответствующий договор на обслуживание. 
</w:t>
      </w:r>
      <w:r>
        <w:br/>
      </w:r>
      <w:r>
        <w:rPr>
          <w:rFonts w:ascii="Times New Roman"/>
          <w:b w:val="false"/>
          <w:i w:val="false"/>
          <w:color w:val="000000"/>
          <w:sz w:val="28"/>
        </w:rPr>
        <w:t>
      При осуществлении нерегулярных перевозок пассажиров автобусами требуется наличие списка пассажиров, заверенного Управлением."; 
</w:t>
      </w:r>
      <w:r>
        <w:br/>
      </w:r>
      <w:r>
        <w:rPr>
          <w:rFonts w:ascii="Times New Roman"/>
          <w:b w:val="false"/>
          <w:i w:val="false"/>
          <w:color w:val="000000"/>
          <w:sz w:val="28"/>
        </w:rPr>
        <w:t>
      абзац первый пункта 20 изложить в следующей редакции: 
</w:t>
      </w:r>
      <w:r>
        <w:br/>
      </w:r>
      <w:r>
        <w:rPr>
          <w:rFonts w:ascii="Times New Roman"/>
          <w:b w:val="false"/>
          <w:i w:val="false"/>
          <w:color w:val="000000"/>
          <w:sz w:val="28"/>
        </w:rPr>
        <w:t>
      "Выдача бланков разрешений производится после уплаты сбора за проезд транспортных средств по территории Республики Казахстан."; 
</w:t>
      </w:r>
      <w:r>
        <w:br/>
      </w:r>
      <w:r>
        <w:rPr>
          <w:rFonts w:ascii="Times New Roman"/>
          <w:b w:val="false"/>
          <w:i w:val="false"/>
          <w:color w:val="000000"/>
          <w:sz w:val="28"/>
        </w:rPr>
        <w:t>
      в пункте 26 слова "распределение и" исключить; 
</w:t>
      </w:r>
      <w:r>
        <w:br/>
      </w:r>
      <w:r>
        <w:rPr>
          <w:rFonts w:ascii="Times New Roman"/>
          <w:b w:val="false"/>
          <w:i w:val="false"/>
          <w:color w:val="000000"/>
          <w:sz w:val="28"/>
        </w:rPr>
        <w:t>
      в пункте 27 слово "Управлениями" заменить словом "Комитетом"; 
</w:t>
      </w:r>
      <w:r>
        <w:br/>
      </w:r>
      <w:r>
        <w:rPr>
          <w:rFonts w:ascii="Times New Roman"/>
          <w:b w:val="false"/>
          <w:i w:val="false"/>
          <w:color w:val="000000"/>
          <w:sz w:val="28"/>
        </w:rPr>
        <w:t>
      пункт 28 изложить в следующей редакции: 
</w:t>
      </w:r>
      <w:r>
        <w:br/>
      </w:r>
      <w:r>
        <w:rPr>
          <w:rFonts w:ascii="Times New Roman"/>
          <w:b w:val="false"/>
          <w:i w:val="false"/>
          <w:color w:val="000000"/>
          <w:sz w:val="28"/>
        </w:rPr>
        <w:t>
      "28. Бланки разрешений на регулярные международные перевозки пассажиров и багажа между Республикой Казахстан и Китайской Народной Республикой выдаются перевозчикам при наличии договора на право обслуживания регулярных международных автобусных маршрутов и согласованных компетентными органами схемы маршрута следования, расписания движения, тарифов, пунктов остановки, на которых перевозчик должен производить посадку и (или) высадку пассажиров, а также намечаемого периода выполнения перевозок."; 
</w:t>
      </w:r>
      <w:r>
        <w:br/>
      </w:r>
      <w:r>
        <w:rPr>
          <w:rFonts w:ascii="Times New Roman"/>
          <w:b w:val="false"/>
          <w:i w:val="false"/>
          <w:color w:val="000000"/>
          <w:sz w:val="28"/>
        </w:rPr>
        <w:t>
      пункт 30 дополнить подпунктом 5) следующего содержания: 
</w:t>
      </w:r>
      <w:r>
        <w:br/>
      </w:r>
      <w:r>
        <w:rPr>
          <w:rFonts w:ascii="Times New Roman"/>
          <w:b w:val="false"/>
          <w:i w:val="false"/>
          <w:color w:val="000000"/>
          <w:sz w:val="28"/>
        </w:rPr>
        <w:t>
      "5) не сдачи ранее полученных, использованных разрешений."; 
</w:t>
      </w:r>
      <w:r>
        <w:br/>
      </w:r>
      <w:r>
        <w:rPr>
          <w:rFonts w:ascii="Times New Roman"/>
          <w:b w:val="false"/>
          <w:i w:val="false"/>
          <w:color w:val="000000"/>
          <w:sz w:val="28"/>
        </w:rPr>
        <w:t>
      пункт 32 дополнить предложением следующего содержания: 
</w:t>
      </w:r>
      <w:r>
        <w:br/>
      </w:r>
      <w:r>
        <w:rPr>
          <w:rFonts w:ascii="Times New Roman"/>
          <w:b w:val="false"/>
          <w:i w:val="false"/>
          <w:color w:val="000000"/>
          <w:sz w:val="28"/>
        </w:rPr>
        <w:t>
      "При этом в соответствующие графы бланка записываются наименование перевозчика и его полный адрес."; 
</w:t>
      </w:r>
      <w:r>
        <w:br/>
      </w:r>
      <w:r>
        <w:rPr>
          <w:rFonts w:ascii="Times New Roman"/>
          <w:b w:val="false"/>
          <w:i w:val="false"/>
          <w:color w:val="000000"/>
          <w:sz w:val="28"/>
        </w:rPr>
        <w:t>
      пункт 38: 
</w:t>
      </w:r>
      <w:r>
        <w:br/>
      </w:r>
      <w:r>
        <w:rPr>
          <w:rFonts w:ascii="Times New Roman"/>
          <w:b w:val="false"/>
          <w:i w:val="false"/>
          <w:color w:val="000000"/>
          <w:sz w:val="28"/>
        </w:rPr>
        <w:t>
      абзац шестой после слов "по месту его выдачи" дополнить словами "или с незаверенными исправлениями в записи"; 
</w:t>
      </w:r>
      <w:r>
        <w:br/>
      </w:r>
      <w:r>
        <w:rPr>
          <w:rFonts w:ascii="Times New Roman"/>
          <w:b w:val="false"/>
          <w:i w:val="false"/>
          <w:color w:val="000000"/>
          <w:sz w:val="28"/>
        </w:rPr>
        <w:t>
      дополнить предложением следующего содержания: 
</w:t>
      </w:r>
      <w:r>
        <w:br/>
      </w:r>
      <w:r>
        <w:rPr>
          <w:rFonts w:ascii="Times New Roman"/>
          <w:b w:val="false"/>
          <w:i w:val="false"/>
          <w:color w:val="000000"/>
          <w:sz w:val="28"/>
        </w:rPr>
        <w:t>
      "Исправления записей в бланке разрешения заверяются печатью Управления."; 
</w:t>
      </w:r>
      <w:r>
        <w:br/>
      </w:r>
      <w:r>
        <w:rPr>
          <w:rFonts w:ascii="Times New Roman"/>
          <w:b w:val="false"/>
          <w:i w:val="false"/>
          <w:color w:val="000000"/>
          <w:sz w:val="28"/>
        </w:rPr>
        <w:t>
      пункт 40 дополнить абзацем следующего содержания: 
</w:t>
      </w:r>
      <w:r>
        <w:br/>
      </w:r>
      <w:r>
        <w:rPr>
          <w:rFonts w:ascii="Times New Roman"/>
          <w:b w:val="false"/>
          <w:i w:val="false"/>
          <w:color w:val="000000"/>
          <w:sz w:val="28"/>
        </w:rPr>
        <w:t>
      "Использованные бланки иностранных разрешений казахстанскими перевозчиками подлежат обязательной сдаче в Управления по месту их выдачи."; 
</w:t>
      </w:r>
      <w:r>
        <w:br/>
      </w:r>
      <w:r>
        <w:rPr>
          <w:rFonts w:ascii="Times New Roman"/>
          <w:b w:val="false"/>
          <w:i w:val="false"/>
          <w:color w:val="000000"/>
          <w:sz w:val="28"/>
        </w:rPr>
        <w:t>
      в заголовке главы 4 слово "весового" заменить словом "транспортного"; 
</w:t>
      </w:r>
      <w:r>
        <w:br/>
      </w:r>
      <w:r>
        <w:rPr>
          <w:rFonts w:ascii="Times New Roman"/>
          <w:b w:val="false"/>
          <w:i w:val="false"/>
          <w:color w:val="000000"/>
          <w:sz w:val="28"/>
        </w:rPr>
        <w:t>
      пункт 42: 
</w:t>
      </w:r>
      <w:r>
        <w:br/>
      </w:r>
      <w:r>
        <w:rPr>
          <w:rFonts w:ascii="Times New Roman"/>
          <w:b w:val="false"/>
          <w:i w:val="false"/>
          <w:color w:val="000000"/>
          <w:sz w:val="28"/>
        </w:rPr>
        <w:t>
      в абзаце первом слова "поста весового контроля (далее - ПВК)" заменить словами "поста транспортного контроля (далее - ПТК)" и далее по тексту аббревиатуру "ПВК" заменить аббревиатурой "ПТК"; 
</w:t>
      </w:r>
      <w:r>
        <w:br/>
      </w:r>
      <w:r>
        <w:rPr>
          <w:rFonts w:ascii="Times New Roman"/>
          <w:b w:val="false"/>
          <w:i w:val="false"/>
          <w:color w:val="000000"/>
          <w:sz w:val="28"/>
        </w:rPr>
        <w:t>
      подпункт 1) дополнить словами ", наличие тахографа или регистрационных листков учета режима труда и отдыха водителей;"; 
</w:t>
      </w:r>
      <w:r>
        <w:br/>
      </w:r>
      <w:r>
        <w:rPr>
          <w:rFonts w:ascii="Times New Roman"/>
          <w:b w:val="false"/>
          <w:i w:val="false"/>
          <w:color w:val="000000"/>
          <w:sz w:val="28"/>
        </w:rPr>
        <w:t>
      дополнить пунктами 42-1, 42-2 следующего содержания: 
</w:t>
      </w:r>
      <w:r>
        <w:br/>
      </w:r>
      <w:r>
        <w:rPr>
          <w:rFonts w:ascii="Times New Roman"/>
          <w:b w:val="false"/>
          <w:i w:val="false"/>
          <w:color w:val="000000"/>
          <w:sz w:val="28"/>
        </w:rPr>
        <w:t>
      "42-1. При регулярных перевозках пассажиров работник ПТК проверяет наличие: 
</w:t>
      </w:r>
      <w:r>
        <w:br/>
      </w:r>
      <w:r>
        <w:rPr>
          <w:rFonts w:ascii="Times New Roman"/>
          <w:b w:val="false"/>
          <w:i w:val="false"/>
          <w:color w:val="000000"/>
          <w:sz w:val="28"/>
        </w:rPr>
        <w:t>
      оригинала разрешения (свидетельства) на перевозку пассажиров по данному маршруту либо его копию, заверенных печатью компетентного органа на автотранспорте (для иностранных перевозчиков указанные документы оформляются на бланке Министерства транспорта и коммуникаций Республики Казахстан и заверяются его печатью, для отечественных - компетентным органом государства, по территории которого пролегает маршрут); 
</w:t>
      </w:r>
      <w:r>
        <w:br/>
      </w:r>
      <w:r>
        <w:rPr>
          <w:rFonts w:ascii="Times New Roman"/>
          <w:b w:val="false"/>
          <w:i w:val="false"/>
          <w:color w:val="000000"/>
          <w:sz w:val="28"/>
        </w:rPr>
        <w:t>
      оригинала или копии расписания движения по данному маршруту, согласованного компетентными органами государств, по территориям которых пролегает маршрут (в салоне автобуса); 
</w:t>
      </w:r>
      <w:r>
        <w:br/>
      </w:r>
      <w:r>
        <w:rPr>
          <w:rFonts w:ascii="Times New Roman"/>
          <w:b w:val="false"/>
          <w:i w:val="false"/>
          <w:color w:val="000000"/>
          <w:sz w:val="28"/>
        </w:rPr>
        <w:t>
      копии схемы маршрута с указанием погранпереходов, согласованной компетентными органами государств, по территориям которых пролегает маршрут (в салоне автобуса); 
</w:t>
      </w:r>
      <w:r>
        <w:br/>
      </w:r>
      <w:r>
        <w:rPr>
          <w:rFonts w:ascii="Times New Roman"/>
          <w:b w:val="false"/>
          <w:i w:val="false"/>
          <w:color w:val="000000"/>
          <w:sz w:val="28"/>
        </w:rPr>
        <w:t>
      42-2. При нерегулярных перевозках пассажиров работник ПТК проверяет наличие: 
</w:t>
      </w:r>
      <w:r>
        <w:br/>
      </w:r>
      <w:r>
        <w:rPr>
          <w:rFonts w:ascii="Times New Roman"/>
          <w:b w:val="false"/>
          <w:i w:val="false"/>
          <w:color w:val="000000"/>
          <w:sz w:val="28"/>
        </w:rPr>
        <w:t>
      учетных документов (лицензии) на право осуществления международных автомобильных перевозок (у иностранных перевозчиков - если такие предусмотрены внутренним законодательством их государств); 
</w:t>
      </w:r>
      <w:r>
        <w:br/>
      </w:r>
      <w:r>
        <w:rPr>
          <w:rFonts w:ascii="Times New Roman"/>
          <w:b w:val="false"/>
          <w:i w:val="false"/>
          <w:color w:val="000000"/>
          <w:sz w:val="28"/>
        </w:rPr>
        <w:t>
      разрешения на проезд по территории Республики Казахстан, если такое предусмотрено Соглашением;
</w:t>
      </w:r>
      <w:r>
        <w:br/>
      </w:r>
      <w:r>
        <w:rPr>
          <w:rFonts w:ascii="Times New Roman"/>
          <w:b w:val="false"/>
          <w:i w:val="false"/>
          <w:color w:val="000000"/>
          <w:sz w:val="28"/>
        </w:rPr>
        <w:t>
      списка пассажиров, заверенного Управлением;
</w:t>
      </w:r>
      <w:r>
        <w:br/>
      </w:r>
      <w:r>
        <w:rPr>
          <w:rFonts w:ascii="Times New Roman"/>
          <w:b w:val="false"/>
          <w:i w:val="false"/>
          <w:color w:val="000000"/>
          <w:sz w:val="28"/>
        </w:rPr>
        <w:t>
      талона регистрации въезда иностранного автотранспортного средства (для перевозчиков, с государствами которых действует безразрешительная система).";
</w:t>
      </w:r>
      <w:r>
        <w:br/>
      </w:r>
      <w:r>
        <w:rPr>
          <w:rFonts w:ascii="Times New Roman"/>
          <w:b w:val="false"/>
          <w:i w:val="false"/>
          <w:color w:val="000000"/>
          <w:sz w:val="28"/>
        </w:rPr>
        <w:t>
      подпункт 2) пункта 43 дополнить словами ", если фактическая масса автопоезда не превышает указанную в спецразрешении.";
</w:t>
      </w:r>
      <w:r>
        <w:br/>
      </w:r>
      <w:r>
        <w:rPr>
          <w:rFonts w:ascii="Times New Roman"/>
          <w:b w:val="false"/>
          <w:i w:val="false"/>
          <w:color w:val="000000"/>
          <w:sz w:val="28"/>
        </w:rPr>
        <w:t>
      пункт 44 изложить в следующей редакции:
</w:t>
      </w:r>
      <w:r>
        <w:br/>
      </w:r>
      <w:r>
        <w:rPr>
          <w:rFonts w:ascii="Times New Roman"/>
          <w:b w:val="false"/>
          <w:i w:val="false"/>
          <w:color w:val="000000"/>
          <w:sz w:val="28"/>
        </w:rPr>
        <w:t>
      "44. Работник ПТК обязан докладывать вышестоящему руководству в установленном порядке о фактах нарушения проезда автотранспортных средств и мерах, принятых им в соответствии с законодательством Республики Казахстан.";
</w:t>
      </w:r>
      <w:r>
        <w:br/>
      </w:r>
      <w:r>
        <w:rPr>
          <w:rFonts w:ascii="Times New Roman"/>
          <w:b w:val="false"/>
          <w:i w:val="false"/>
          <w:color w:val="000000"/>
          <w:sz w:val="28"/>
        </w:rPr>
        <w:t>
      абзац третий пункта 46 исключить;
</w:t>
      </w:r>
      <w:r>
        <w:br/>
      </w:r>
      <w:r>
        <w:rPr>
          <w:rFonts w:ascii="Times New Roman"/>
          <w:b w:val="false"/>
          <w:i w:val="false"/>
          <w:color w:val="000000"/>
          <w:sz w:val="28"/>
        </w:rPr>
        <w:t>
      в приложении 1 к указанным Правилам:
</w:t>
      </w:r>
      <w:r>
        <w:br/>
      </w:r>
      <w:r>
        <w:rPr>
          <w:rFonts w:ascii="Times New Roman"/>
          <w:b w:val="false"/>
          <w:i w:val="false"/>
          <w:color w:val="000000"/>
          <w:sz w:val="28"/>
        </w:rPr>
        <w:t>
      слова "1-Р" заменить словами "АВТО-3";
</w:t>
      </w:r>
      <w:r>
        <w:br/>
      </w:r>
      <w:r>
        <w:rPr>
          <w:rFonts w:ascii="Times New Roman"/>
          <w:b w:val="false"/>
          <w:i w:val="false"/>
          <w:color w:val="000000"/>
          <w:sz w:val="28"/>
        </w:rPr>
        <w:t>
      в приложении 2 к указанным Правилам:
</w:t>
      </w:r>
      <w:r>
        <w:br/>
      </w:r>
      <w:r>
        <w:rPr>
          <w:rFonts w:ascii="Times New Roman"/>
          <w:b w:val="false"/>
          <w:i w:val="false"/>
          <w:color w:val="000000"/>
          <w:sz w:val="28"/>
        </w:rPr>
        <w:t>
      таблицу после столбца три дополнить столбцом четвертым "Наименование груза и объем перевозок";
</w:t>
      </w:r>
      <w:r>
        <w:br/>
      </w:r>
      <w:r>
        <w:rPr>
          <w:rFonts w:ascii="Times New Roman"/>
          <w:b w:val="false"/>
          <w:i w:val="false"/>
          <w:color w:val="000000"/>
          <w:sz w:val="28"/>
        </w:rPr>
        <w:t>
      столбцы 4, 5, 6, 7 соответственно считать столбцами 5, 6, 7, 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