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166a" w14:textId="1dd1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46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апреля 2001 года N 196 Зарегистрирован в Министерстве юстиции Республики Казахстан 17.05.2001 г. за N 1505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Приказываю:
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изменения и дополнения: 
     в Единой бюджетной классификации Республики Казахстан, утвержденной 
указанным приказом: 
     в классификации доходов бюджета: 
     после строки "205109 Прочие неналоговые поступления" дополнить 
строкой следующего содержания: 
     "205110 Прочие неналоговые поступления в местный бюджет"; 
     строку "205109 Прочие неналоговые поступления" изложить в следующей 
редакции: 
     "205109 Прочие неналоговые поступления в республиканский бюджет"; 
     после строки "409902 Капитальные" дополнить строками следующего 
содержания: 
     "409903 Текущие трансферты в местный бюджет 
     409904 Капитальные трансферты в местный бюджет"; 
     строки "409901 Текущие 
     409902 Капитальные" изложить в следующей редакции: 
     "409901 Текущие трансферты в республиканский бюджет 
     409902 Капитальные трансферты в республиканский бюджет". 
     2. Департаменту юридической службы (К. Абдикаликов) и Бюджетному 
департаменту (Б. Султанов) обеспечить государственную регистрацию 
настоящего приказа в Министерстве юстиции Республики Казахстан. 
     3. Настоящий приказ вступает в силу со дня его государственной 
регистрации в Министерстве юстиции Республики Казахстан и распространяется 
на правоотношения, возникшие с 1 января 2001 года.
     Министр
(Специалисты: Склярова И.В.,
              Мартина Н.А.)  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