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55b1" w14:textId="eaa5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государственной регистрации эмиссий облигаций международных 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15 февраля 2001 года N 777.  Зарегистрировано в Министерстве юстиции Республики Казахстан 26.03.2001 г. за N 1436. Утратило силу - постановлением Правления Агентства РК по регулированию и надзору финансового рынка и финансовых организаций от 25 сентября 2004 года N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Агентства Республики Казахстан по регулированию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и надзору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 от 25 сентября 2004 года N 272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в соответствие с Законом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постановление Директората Национальной комиссии Республики Казахстан по ценным бумагам от 15 февраля 2001 года N 777 "О порядке государственной регистрации эмиссий облигаций международных финансовых организаций" (зарегистрированное в Реестре государственной регистрации нормативных правовых актов Республики Казахстан под № 1436, опубликованное в 2001 году в журнале "Рынок ценных бумаг Казахстана" № 12).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порядка государственной регистрации эмиссий облигаций международных финансовых организаций, предполагаемых к размещению и обращению на территории Республики Казахстан, на основании подпункта 22)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Положения о Национальной комиссии Республики Казахстан по ценным бумагам, утвержденного Указом Президента Республики Казахстан "Об утверждении Положения о Национальной комиссии Республики Казахстан по ценным бумагам" от 13 ноября 1997 года N 3755,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при государственной регистрации Национальной комиссией эмиссий облигаций международных финансовых организаций применяются нормы, которые установлены Положением о порядке регистрации выпуска и погашения облигаций, утвержденным постановлением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V960263_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"О порядке регистрации выпуска и погашения облигаций" от 20 декабря 1996 года N 156 (за исключением пунктов 20, 22, 48 и 50 названного Положения, а также Приложений N 1а, 2 и 6 к нему).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для государственной регистрации эмиссии облигаций международной финансовой организации Национальной комиссии должны быть представлены: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произвольной формы, содержащее опись прилагаемых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проспект эмиссии ("циркуляр") данных облигаций, содержащий: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наименовании, месте нахождения и коммуникационных реквизитах эмитента данных облигаций;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номинальной стоимости данных облигаций, их количестве в эмиссии, об объеме и валюте эмиссии, способе выплаты вознаграждения по данным облигациям (в виде купона или дисконта), о сроке размещения и обращения данных облигаций, об условиях их погашения, в случае, если вознаграждение по данным облигациям будет выплачиваться в виде купона, - о ставке такого купона, об особенностях размещения данных облигаций (допускается ли их размещение с дисконтом или премией), о периодичности, сроках и условиях выплаты купона;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способе обеспечения исполнения обязательств по данным облигациям и о направлениях использования денег, которые будут получены в результате размещения данных облигаций;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юридического советника (консультанта) эмитента данных облигаций о соблюдении установленных законодательством и нормативными актами этого эмитента норм при принятии решения о выпуске данных облигаций;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сведения, которые по мнению эмитента данных облигаций могут представлять интерес или иметь значение для их потенциальных покупателей;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удостоверенная копия решения соответствующего органа эмитента данных облигаций об их выпуске.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международная финансовая организация, эмиссия облигаций которой была зарегистрирована Национальной комиссией в соответствии с настоящим Постановлением, обязана представлять Национальной комиссии отчеты об итогах выпуска и размещения данных облигаций по форме Приложения N 4 к вышеназванному Положению по итогам каждых шести месяцев размещения данных облигаций (в течение месяца по окончании каждого шестого месяца), а также в течение месяца после окончания их размещения.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настоящее Постановление вводится в действие с даты регистрации его Министерством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корпоративных финансов центрального аппарата 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до сведения Европейского банка реконструкции и развития и других международных финансовых организаций, имеющих представительства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