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28c" w14:textId="0494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Почетной грамоте Алматинского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15 ноября 2000 года. Зарегистрировано Управлением юстиции города Алматы 22 декабря 2000 года за № 247. Утратило силу в связи с истечением срока применения - решение маслихата города Алматы от 24 сентября 2010 года 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решение маслихата города Алматы от 24.09.2010 N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9 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"Об особом статусе города Алматы" и подпунктом 18 пункта 1 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местных представительных и исполнительных органах Республики Казахстан" Алматинский городской Маслихат II-го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Учредить Почетную грамоту Алматинского городского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Положение о Почетной грамоте Алматинского городского Маслихата, прилагается.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 Е. Шайхутдинов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 Ж. Турегельдинов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Положение о Почетной грамоте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Алматинского городского Маслихата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Алматинский городской Маслихат, в знак общественного признания заслуг граждан Республики Казахстан и зарубежных стран за вклад в социальное, экономическое, культурное развитие города Алматы, укрепление дружбы и общественного согласия, учреждает Почетную грамоту Алматинского городского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Полное название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казахском языке: Алматы қалалық Мәслихатының Құрмет грамотасы;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Почетная грамота Алматинского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состоит из балокроновой папки голубого цвета со вкладышем, с изображением герба Республики Казахстан на лицевой стороне и надписью на государственном языке "Құрмет грамотасы".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изготавливается типографическим способом в развернутом виде из плотной лощенной бумаги. На лицевой стороне вкладыша в верхней части нанесено изображение герба города Алматы и надписи на государственном языке вверху "Алматы қалалық Мәслихатының" и внизу "Құрмет грамотасы".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на левой стороне вкладыша, в обрамлении казахского национального орнамента нанесено фотоизображение здания Алматинского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правой стороны вкладыша отведено место для указания фамилии, имени, отчества и заслуг награждаемого на фоне монумента Независимости Казахстана в обрамлении казахского национального орнамента.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Решение о награждении Почетной грамотой Алматинского городского Маслихата, принимается на сессии Алматинским городским Маслихатом.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4. Почетной грамотой награждаются: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и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особые заслуги и вклад в развитие экономики, в социальную сферу, науку, культуру, образование города Алматы, в укрепление дружбы и общественного согласия, за активную общественную и государственную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и юридические лица зарубежных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государственную и общественную деятельность по укреплению мира, содействие в развитии дружбы и сотрудничества города Алматы с городами побратимами и зарубежными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Вручение Почетной грамоты Алматинского городского Маслихата проводится в торжественной обстановке председателем сессии и секретарем Алматинского городского Маслихата. В зале, где проводится награждение, устанавливается государственный герб и флаг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Предложения по кандидатурам для награждения Почетной грамотой Алматинского городского Маслихата представляются трудовыми коллективами и постоянными депутатскими комиссиями.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награждения Почетной грамотой Алматинского городского Маслихата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ходатайство трудового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постоянной депутатской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наградной лист (для юридического лица - представление).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 вручении Почетной грамоты Алматинского городского Маслихата составляется протокол, также делается отметка в наградном листе с указанием даты вручения, порядкового номера. Наградной лист, протокол хранятся в Алматинском городском Маслихате.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 Е. Шайхутдинов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