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443d" w14:textId="0594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ходатайств для получения лицензий на деятельность по сбору (заготовке), хранению, переработке и реализации лома и отходов цветных и черных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6 ноября 2000 года N 1039. Зарегистрировано Управлением юстиции г. Алматы 30 ноября 2000 г. N 239. Утратило силу постановлением Акимата города Алматы от 4 мая 2004 года N 3/383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№ 383 от 13 марта 2000 года "О рынке вторичных черных и цветных металлов" Аким города Алматы Р Е Ш И Л 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подписи ходатайств от имени местного исполнительного органа города Алматы для получения лицензий на деятельность по сбору (заготовке), хранению, переработке и реализации юридическими лицами лома, отходов цветных и черных металлов первому заместителю акима города Алматы Букенову К.А.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экономике аппарата акима города Алматы (Васильева Л.А.) осуществлять прием и рассмотрение документов от хозяйствующих субъектов, а также подготовку ходатайств.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первого заместителя Акима города Алматы Букенова К.А.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         В. 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