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4d37" w14:textId="1134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платежам в местный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2-го созыва Алматинского городского Маслихата от 27 сентября 2000 года. Зарегистрировано Управлением юстиции г. Алматы 20 октября 2000 года. Утратило силу решением VIII сессии Алматинского городского Маслихата II-го созыва № 76 от 29 июля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ОАО "АХБК-ОЗАТ" здания Дворца культуры стоимостью 169 492 тыс. тенге в коммунальную собственность под помещение Государственного академического театра юного зрителя имени Н. Сац, Алматинский городской Маслихат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Произвести погашение задолженности по ОАО "АХБК-ОЗАТ" - по налогам и другим обязательным платежам в местный бюджет, образовавшейся на 1 августа 2000 года, на сумму 61115,2 тыс. тенге, путем зачета в счет стоимости здания Дворца культуры АХБК,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подоходный налог с физических лиц, удерживаемый у источника выплаты - 28229,5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налог на имущество юридических лиц - 4924,0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поступления от аренды земельных участков - 27961,7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регулирующим налогам (в доле, поступающей в местный бюджет) - 83368,0 тыс. 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подоходный налог с юридических лиц - 1272,1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- 82036,4 тыс.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платежи за загрязнение окружающей среды - 59,5 тыс. тенге или всего на сумму 144483,2 тыс.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Министерство финансов Республики Казахстан произвести зачет по регулирующим налогам в доле, поступающей в местный бюджет, так как задолженность ОАО "АХБК-ОЗАТ" по ним составила 49% от стоимости Дворца культуры.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Оставшуюся сумму в размере 25008,8 тыс. тенге засчитать в счет уплаты ОАО "АХБК-ОЗАТ" обязательств по предстоящим платежам и уплаты налогоплательщиком других налогов.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 Е. Шайхутдинов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