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98f0" w14:textId="8ea9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ХХIII-й сессии Алматинского городского Маслихата I-го созыва от 25 декабря 1998 года "О порядке перерасчета размера штрафов за административные правонарушения, совершенные на территории города Алматы, предусмотренные кодексом Казахской ССР "Об административных правонаруш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Алматинского городского Маслихата II созыва от 27 сентября 2000 года. Зарегистрировано в Управлении юстиции города Алматы 20 октября 2000 года за N 202. Утратило силу решением IX сессии Алматинского городского Маслихата II созыва от 4 апрел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IX сессии Алматинского городского Маслихата II созыва от 04.04.20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, статьи 3 Закона Республики Казахстан "Об особом статусе города Алматы" № 258-1 ЗРК от 1 июля 1998 года, Алматинский городской Маслихат II-го созыва Р Е Ш И Л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 утвердить дополнение в решение ХХIII-й сессии Алматинского городского Маслихата I-го созыва от 25 декабря 1998 года "О порядке перерасчета размера штрафов за административные правонарушения, совершенные на территории города Алматы, предусмотренные кодексом Казахской ССР "Об административных правонарушениях"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III. Утвердить размеры штрафов по статьям КоАП: добавить: ст.42 КоАП КазСС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санитарно-гигиенических и санитарно-противоэпидемиологических правил и норм (кроме правил и норм по охране атмосферного воздуха) - влечет штраф на граждан в размере до пятнадцати размеров месячного расчетного показателя, при этом размер налагаемого штрафа не может быть ниже двух месячных расчетных показателей, и на должностных лиц до двадцати размеров месячного расчетного показателя, при этом размер налагаемого штрафа не может быть ниже четырех месячных расчетных показател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VI-сессии Алматинского городского Маслихата I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айху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матинского городского Маслихата I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ре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