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941" w14:textId="2c0d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Костанайской области от 18 мая 2000 года N 110 "О публикации в средствах массовой информации решений и распоряжений Акима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24 ноября 2000 года N 223 Зарегистрировано управлением юстиции Костанайской области 5 декабря 2000 года за N 516. Утратило силу - Решением акима Костанайской области от 11 июля 2011 года № 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 Сноска. Утратило силу - Решением акима Костанайской области от 11.07.2011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Изменить наименование официального сайта аппарата Акима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"www.коstаnаi.кz" на "www.коstаnау.кz".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 Л.В. Ещенко)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