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c30" w14:textId="ad7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 сессии областного Маслихата от 23.12.99 г. N 2 "Об областном бюджете на 2000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22 июня 2000 года N 3. Зарегистрировано Управлением юстиции Карагандинской области 3 июля 2000 года за N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 бюджетной системе</w:t>
      </w:r>
      <w:r>
        <w:rPr>
          <w:rFonts w:ascii="Times New Roman"/>
          <w:b w:val="false"/>
          <w:i w:val="false"/>
          <w:color w:val="000000"/>
          <w:sz w:val="28"/>
        </w:rPr>
        <w:t>" от 1.04.99 г. N 357-1 ЗРК, "</w:t>
      </w:r>
      <w:r>
        <w:rPr>
          <w:rFonts w:ascii="Times New Roman"/>
          <w:b w:val="false"/>
          <w:i w:val="false"/>
          <w:color w:val="000000"/>
          <w:sz w:val="28"/>
        </w:rPr>
        <w:t>О местных представительных и исполнительных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10.12.93 г. с последующими изменениями и дополнениями, а также с изменениями, внесенными Министерством финансов Республики Казахстан в Единую бюджетную классификацию на 2000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областного Маслихата от 23.12.99 г. "Об областном бюджете на 2000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"10317768" заменить цифрой "10487900";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"2022539" заменить цифрой "2150818";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"12422607" заменить цифрой "13021018";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"662700" заменить цифрой "362700";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"1077692" заменить цифрой "1498114";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"18506" заменить цифрой "40539";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"108982" заменить цифрой "190860";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"118751" заменить цифрой "135618";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"334610" заменить цифрой "348664";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"106315" заменить цифрой "185445";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"56028" заменить цифрой "149953";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"25457" заменить цифрой "75123";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"115333" заменить цифрой "115400";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"125802" заменить цифрой "111173";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"67908" заменить цифрой "68718";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"Абайского 24191";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"Улытауского 13809";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"Шетского 38621";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"Абайского 90874";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"Улытауского 9097";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"Шетского 4441";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"9614" заменить цифрой "32669";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"772703" заменить цифрой "1040659";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"475125" заменить цифрой "320042";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цифру "608083" заменить цифрой "704846";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8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развитие городского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льготный проезд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эксплуатацию оборудования и средств по регулированию дорожного движения в городах Караганде и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"Увеличить размер адресной социальной помощи в областном бюджете на 2000 год на 106597 тыс.тенге"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14-1 следующего содержания: "Предусмотреть в составе расходов областного бюджета 50000 тыс.тенге на компьютеризацию общеобразовательных дневных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32 цифру "98839" заменить цифрой "41639";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слова "в полном объеме" заменить словами "в следующих размерах";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"тыс.тенге"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"Абайского 37767";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"Актогайского 34975";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"Бухар-Жырауского 43321";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"Жанааркинского 30279";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"Каркаралинского 55504";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"Нуринского 19292";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"Осакаровского 46532";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"Шетского 22311";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"Балхаша 48674";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"Жезказгана 130000";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"Караганды 66697";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"Каражала 60938";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"Сарани 73000";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"Темиртау 45317";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"Шахтинска 30393";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"Акимам районов и городов разработать и утвердить график погашения ссуды в соответствии с установленным порядком возврата ссуды".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II сессии областного Маслихата "Об областном бюджете на 2000 год"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регистрации в органах юстиции и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Усатов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2000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2000 год с учетом внесенных изменений и дополнений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327"/>
        <w:gridCol w:w="417"/>
        <w:gridCol w:w="10359"/>
        <w:gridCol w:w="233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2000 год</w:t>
            </w:r>
          </w:p>
        </w:tc>
      </w:tr>
      <w:tr>
        <w:trPr>
          <w:trHeight w:val="28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13383718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10487900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10281915</w:t>
            </w:r>
          </w:p>
        </w:tc>
      </w:tr>
      <w:tr>
        <w:trPr>
          <w:trHeight w:val="45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1186956</w:t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юридических лиц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1186956</w:t>
            </w:r>
          </w:p>
        </w:tc>
      </w:tr>
      <w:tr>
        <w:trPr>
          <w:trHeight w:val="49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юридических лиц - резидентов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680378</w:t>
            </w:r>
          </w:p>
        </w:tc>
      </w:tr>
      <w:tr>
        <w:trPr>
          <w:trHeight w:val="5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юридических лиц - нерезидентов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60140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юридических лиц - резидентов у источника выплат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34038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с юридических лиц - нерезидентов у источника выплат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412400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8726774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8726774</w:t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67872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67649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8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Крепленые напитки, крепленые соки и бальзамы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48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300313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300313</w:t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задолженности в республиканский бюджет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задолженности в местный бюджет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152101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 и платежи, доходы от некоммерческих и сопутствующих продаж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151386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сборы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124721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загрязнение окружающей среды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</w:p>
        </w:tc>
      </w:tr>
      <w:tr>
        <w:trPr>
          <w:trHeight w:val="6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 и доходы от некоммерческих и сопутствующих продаж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</w:p>
        </w:tc>
      </w:tr>
      <w:tr>
        <w:trPr>
          <w:trHeight w:val="6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аренды имущества коммунальной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штрафам и санкциям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9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 и санкции, взимаемые государственными учреждениями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санкции и штрафы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за нарушение законодательства об охране окружающей среды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53884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53884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53884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приватизации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53644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зерна, закупаемого для самообеспечения регионов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официальные трансферты (гранты)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2150818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официальные трансферты (гранты)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2150818</w:t>
            </w:r>
          </w:p>
        </w:tc>
      </w:tr>
      <w:tr>
        <w:trPr>
          <w:trHeight w:val="4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государственных управлений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2098216</w:t>
            </w:r>
          </w:p>
        </w:tc>
      </w:tr>
      <w:tr>
        <w:trPr>
          <w:trHeight w:val="27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2098216</w:t>
            </w:r>
          </w:p>
        </w:tc>
      </w:tr>
      <w:tr>
        <w:trPr>
          <w:trHeight w:val="48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 из районных (городских) бюджетов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2098216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прочих источников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</w:tr>
      <w:tr>
        <w:trPr>
          <w:trHeight w:val="3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трансферты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</w:tr>
      <w:tr>
        <w:trPr>
          <w:trHeight w:val="5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по раннее выданным из бюджета кредитам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кредитов, выданных из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ранее выданных кредитов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другими уровнями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другими уровнями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16"/>
        <w:gridCol w:w="705"/>
        <w:gridCol w:w="640"/>
        <w:gridCol w:w="425"/>
        <w:gridCol w:w="9186"/>
        <w:gridCol w:w="230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2000 год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 и кредитование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13021018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12946018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164553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представительных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поступлений от сборов за право реализации товаров (работ, услуг) на рынках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уполномоченные осуществлять сборы за право реализации товаров (работ и услуг) на рынках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коммунальной собственности,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коммунальной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финансов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всеобщей воинской обязанности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398307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398307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содержание пунктов управления, спецскладов и материально-техническое обеспечение мероприятий Гражданской обороны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чрезвычайных ситуаций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385674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противопожарная служба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водно-спасательная служба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ликвидации чрезвычайных ситуаций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 и безопасность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совершения нотариальных действий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Нотариальные конторы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252684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228998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заработной плате и социальным выплатам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2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Приемники-распределители для лиц, не имеющих определенного места жительства и документов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жилищно-коммунального и дорожного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оборудовании и средств по регулированию дорожного движения в населенных пунктах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830779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и среднее 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337604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337604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 с особым режимом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79975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начальные, неполные средние и средние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школы-интернаты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90396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Профессионально-техническое 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Профессионально-техническое образование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Профессионально-технические школы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206906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специальное 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260238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средних специальных учебных заведениях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237074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средних специальных учебных заведениях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для органов внутренних дел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 государственных учреждений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психолого-медико-педагогической консультативной помощи населению по обследованию психического здоровья детей и подростков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Психолого-медико-педагогические консультации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1795710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382259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382259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населению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382259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304424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ВИЧ-инфицированным больным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ВИЧ-инфицированным больным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 борьба с опасными инфекциями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санитарно-эпидемиологические станции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 (заменителей)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помощи детям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помощи беременным, роженицам и родильницам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495463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495463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больным, страдающим психическими расстройствами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128163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больным туберкулезом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168091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и поликлиники для ветеранов и инвалидов 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больным онкологическими заболеваниями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89615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больным алкоголизмом, наркоманией и токсикоманией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больным кожно-венерологическими заболеваниями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больным инфекционными заболеваниями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 в амбулаторных организациях сельской местности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 в амбулаторно-поликлинических организациях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143803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военнослужащим, сотрудникам правоохранительных органов, членам их семей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помощи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ЧС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экстренной медицинской помощи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здравоохранения,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областных управлений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189191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охране здоровья населения в области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отдельных категорий граждан по видам заболеваний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специализированными продуктами детского питания отдельных категорий граждан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учетными услугами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бухгалтерии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лекарственных средств и медицинского оборудования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350267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81276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труда и социальной защиты населения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оказываемое через учреждения интернатского типа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 для малолетних инвалидов и психоневрологические дома-интернаты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 для престарелых и инвалидов общего типа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Психоневрологические интернаты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492081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отдельным категориям граждан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труда и социальной защиты населения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техническими и иными средствами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труда и социальной защиты населения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47706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празднования 55-й годовщины Победы в Великой Отечественной войне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труда и социальной защиты населения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362491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труда и социальной защиты населения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резерва местных исполнительных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Медико-социальная экспертиза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городские и районные медико-социальные экспертные комиссии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жилищно-коммунального и дорожного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особо нуждающихся лиц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жилищно-коммунального и дорожного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общего развития коммунального хозяйства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жилищно-коммунального и дорожного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снабжению питьевой водой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 и информационное пространство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279787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и спортивных мероприятий с детьми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113149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 с детьми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мероприятий с детьми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83149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мероприятий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культурного досуга населения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зрелищных мероприятий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 ценностей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празднования 55 годовщины Победы в 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82114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управления архивами,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архивы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общедоступности информации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и охрана окружающей среды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92321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борьбе с вредителями и болезнями растений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71886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71886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окружающей среды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71886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(городские) фонды охраны окружающей среды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охране окружающей среды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и охраны окружающей среды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управлений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жилищно-коммунального, дорожного хозяйства и транспорта,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городского транспорта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дорожной системы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экономики, поддержки малого и среднего бизнеса,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поддержки малого предпринимательства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546757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заработной плате и социальным выплатам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по заработной плате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фонд местных исполнительных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местного бюджета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образования, культуры, спорта и туризма,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 туризма и спорта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заработной плате и социальным выплатам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учетными услугами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Централизованная бухгалтерия организаций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Централизованная бухгалтерия организаций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экономики, поддержки малого и среднего бизнеса,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органов экономики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инфраструктуры и строительства,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1512474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5819902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 в республиканский бюджет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5819902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и охрана окружающей среды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сельхозтоваропроизводителей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экономики, поддержки малого и среднего бизнеса, финансируемый из местного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малого предпринимательства на местном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362700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-362700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-362700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-362700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-362700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-362700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местных исполнительных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