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5d94" w14:textId="96a5d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Калининской средней школе Аккольского района имени Героя Социалистического Труда А. Кусаинова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и акима Акмолинской области от 24 февраля 2000г. N С-09 Зарегистрировано управлением юстиции Акмолинской области 24 июля 2000 г. N 258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соответствии с Законом Республики Казахстан "Об 
административно-территориальном устройстве Республики Казахстан", на 
основании предложений жителей села Кара-озек (бывшее Восточное-Калинино), 
представления акима Аккольского района и районного маслихата, решения 
областной ономастической комиссии областной маслихат и аким области 
решили: 
     1. Присвоить Калининской средней школе Аккольского района имя Героя 
Социалистического Труда Айтпая Бекбулатовича Кусаинова. 
     Председатель сессии областного маслихата 
     Аким области  
     Секретарь областного маслихата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