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cb3b" w14:textId="ca4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Сабындинской средней школе Коргалжынского района имени А. Усенова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24 февраля 2000г. N С-11 Зарегистрировано управлением юстиции Акмолинской области 24 июля 2000 г.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административно-территориальном устройстве Республики 
Казахстан", на основании предложений жителей села Сабынды, 
представления акима Коргалжынского района и районного маслихата, 
решения областной ономастической комиссии областной маслихат и 
аким области решили: 
     1. Присвоить Сабындинской средней школе Коргалжынского 
района имя видного ученого Ануарбека Усеновича Усенова. 
     Председатель сессии областного маслихата  
     Аким области 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