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634b" w14:textId="a7b6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требованиях к программному обеспечению и техническим средствам, обеспечивающим доступ в платежную систему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октября 2000 года N 400. Зарегистрировано в Министерстве юстиции Республики Казахстан 9 декабря 2000 года N 1325. Утратило силу - постановлением Правления Национального Банка Республики Казахстан от 25 июля 2003 г. N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 действующим законодательством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требованиях к программному обеспечению и техническим средствам, обеспечивающим доступ в платежную систему Республики Казахстан, и ввести ее в действие по истечении двадцатидневного срока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платежных систем (Мусаев Р.Н.):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Инструкции о требованиях к программному обеспечению и техническим средствам, обеспечивающим доступ в платежную систему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двадцатидневный срок со дня государственной регистрации в Министерстве юстиции Республики Казахстан довести настоящее постановление и Инструкцию о требованиях к программному обеспечению и техническим средствам, обеспечивающим доступ в платежную систему Республики Казахстан, до сведения заинтересованных подразделений центрального аппарата Национального Банка Республики Казахстан и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Национального Банка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30 октября 2000 г. N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о требованиях к программному обеспечению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и техническим средствам, обеспечивающим доступ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в платежную систему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требования к программному обеспечению и техническим средствам доступа в платежную систему Республики Казахстан (далее - платежная система).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обеспечение, обеспечивающее доступ в платежную систему (далее - терминал платежной системы) устанавливается в банках второго уровня и организациях, осуществляющих отдельные виды банковских операций, являющихся пользователями платежной системы (далее - пользователи).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Терминал платежной системы должен обеспечивать безопасный доступ пользователей в платежную систему, а также защищенный обмен информацией между ними.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Форматы сообщений платежной системы разрабатываются и утверждаются Республиканским государственным предприятием на праве хозяйственного ведения "Казахстанский центр межбанковских расчетов Национального Банка Республики Казахстан" (далее - Центр) и отражаются в документе "Система платежей - процедуры обмена и форматы сообщений".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Терминал платежной системы должен обрабатывать сообщения в соответствии с форматами передачи информации в платежной системе, описанными в документе "Система платежей - процедуры обмена и форматы сообщений".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2. Авторизация пользователей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Авторизация пользователя в платежной системе осуществляется в три этапа: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имени пользователя - терминал платежной системы подключается к платежной системе на терминальную линию с помощью системы доступа, предоставляемой платежной системой, и получает приглашение "Lоgin:". В ответ на данное приглашение платежная система ожидает от пользователя ввода своего системного имени;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авторизация терминала платежной системой (стадия 1) - платежная система определяет имя пользователя и посылает ему последовательность криптографической информации после символа "1&gt;&gt;&gt;", и приглашение для ввода ответной информации "1&lt;&lt;&lt;".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Терминал платежной системы формирует ответную последовательность и передает ее в платежную систему. Платежная система анализирует полученную информацию и авторизует или отвергает пользователя;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платежной системы терминалом (стадия 2) - платежная система посылает терминалу последовательность символов о готовности принять криптографическую последовательность "2&lt;&lt;&lt;", терминал в ответ посылает данную последовательность, платежная система формирует ответную последовательность и отсылает терминалу. Терминал анализирует полученную информацию и авторизует или отвергает платежную систему.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завершения процесса авторизации платежная система выдает терминалу приглашение для ввода команд обмена сообщениями "-&gt;".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ошибки на одном из этапов авторизации пользователя в платежной системе для терминала выдается сообщение "ERROR" и связь разрывается.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Глава 3. Порядок обмена сообщениями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связи с платежной системой терминал должен использовать один из следующих протоколов: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kermit через стек протоколов ТСР/IР;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zmodem через Х.25;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AFTP по ТСР/IР.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При обмене информацией между терминалом и платежной системой должны использоваться следующие команды: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"rz" - сообщить платежной системе о необходимости принять файлы от терминала по протоколу zмоdем;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"sz" - сообщить платежной системе о готовности терминала принять файлы по протоколу zмоdем;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"rk" - сообщить платежной системе о необходимости принять файлы от терминала по протоколу кеrмit;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"sk" - сообщить платежной системе о готовности терминала принять файлы по протоколу кеrмit;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"rtcp" - сообщить платежной системе о необходимости принять файлы от терминала по протоколу АFТР;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"stср" - сообщить платежной системе о готовности терминала принять файлы по протоколу АFТР;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"q" - выход из платежной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Каждое сообщение пользователя в платежную систему однозначно определяется последовательным уникальным номером сообщения.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начального сообщения при первом подключении пользователя к платежной системе должен быть установлен равным единице. Каждый номер последующего сообщения должен увеличиваться на единицу. Нумерация сообщений должна составлять непрерывную возрастающую последовательность, контролируемую платежной системой.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Номер сообщения используется для контроля поступления сообщений пользователя в платежную систему. При несовпадении переданного пользователем номера сообщения с номером, ожидаемым платежной системой, пользователю должно выдаваться соответствующее сообщение.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4. Требования к регистрации событий в терминале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Терминал платежной системы должен производить идентификацию и регистрацию ответственного исполнителя (посредством пароля, смарт-карточки или иным способом).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Терминал должен обеспечивать ведение журналов, в которых должны регистрироваться следующие ключевые события и действия ответственного исполнителя (аудиторский след):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время открытия/закрытия терминала;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время соединения/отсоединения ответственного исполнителя;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время, идентификатор, содержание всех команд всех ответственных исполнителей;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время, характер, признак завершения действий над сообщениями;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все изменения в базах данных терминала.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Требования к защите информации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Обязательным условием при подключении к платежной системе является использование пакета криптографической защиты "ТУМАР", который должен обеспечить: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однозначную идентификацию терминала платежной системой;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двустороннюю аутентификацию (аутентификация терминалом и Центром), при доступе в платежную систему;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механизм формирования и проверки электронной цифровой подписи (целостность и авторство электронного документа);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конфиденциальность информации (шифрование данных);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целостность передаваемой информации (имитационная защита данных);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целостность хранимой информации и программного обеспечения (хэширование данных);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открытое распределение ключевой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работы с пакетом, а также требования пакета к аппаратному обеспечению приводятся в документации к программному комплексу криптографической защиты и электронной цифровой подписи "ТУМАР".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6. Требования к хранению информации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Полученные и отправленные сообщения, составленные в электронной форме с использованием программно-технических средств и содержащие электронную цифровую подпись, а также ключи криптографии должны сохраняться пользователем на внешних носителях информации.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Глава 7. Требования к техническим средствам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Технические средства должны обеспечивать надежную и бесперебойную работу терминала платежной системы и корректное завершение работы в случае возникновения аварийной ситуации.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должны соответствовать основным требованиям, предъявляемым к ним терминалом платежной системы.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8. Требования по вводу терминала в эксплуатацию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 начала эксплуатации терминал платежной системы должен быть представлен для тестирования Центру. При удовлетворительном результате тестирования терминал признается пригодным к эксплуатации и выдается разрешение на его использование.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терминал должен иметь серийный номер, присваиваемый ему в момент приобретения пользователем. Контроль серийного номера осуществляется Центром.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загрузке выполняемого модуля терминала платежной системы должен обеспечиваться контроль его целостности с использованием специализированных криптографических механизмов.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Если в процессе эксплуатации терминала платежной системы появляются сбои при его работе с платежной системой или передается информация, имеющая неверную электронную подпись, а также в особых случаях, когда информация, передаваемая терминалом в платежную систему, может нанести ущерб ее пользователям или Центру, последний имеет право закрыть вход терминалу в платежную систему, провести его проверку, в том числе условия его 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нарушения правил эксплуатации или несанкционированного изменения программного обеспечения терминала платежной системы, Центр имеет право запретить его использование.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внесении изменений в программное обеспечение терминала платежной системы необходимо его обязательное тестирование Центром.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   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