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c55" w14:textId="c8b5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открытия, ведения и закрытия банковских счетов клиентов в банках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июня 2000 года № 266. Зарегистрировано в Министерстве юстиции Республики Казахстан 18 июля 2000 года № 1199. Утратило силу постановлением Правления Национального Банка Республики Казахстан от 31 августа 2016 года № 207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нормативных правовых актов Национального Банка Республики Казахстан в соответствие с действующим законодательством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 в банках Республики Казахстан в новой редакции и ввести ее в действие по истечении 10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 дня введения в действие настоящего постановления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Правления Национального Банка Республики Казахстан от 4 марта 1997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61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Инструкции "О порядке открытия, ведения и закрытия банковских счетов клиентов в банках второго уровня";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Правления Национального Банка Республики Казахстан от 23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изменений и дополнений в Инструкцию о порядке открытия, ведения и закрытия банковских счетов клиентов в банках второго уровня".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Юридическому департаменту (Шарипов С.Б.):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Председателя Национального Банка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Налибаева А.З.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Национального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 июня 2000 года № 266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открытия, ведения и закрытия банковских счетов </w:t>
      </w:r>
      <w:r>
        <w:br/>
      </w:r>
      <w:r>
        <w:rPr>
          <w:rFonts w:ascii="Times New Roman"/>
          <w:b/>
          <w:i w:val="false"/>
          <w:color w:val="000000"/>
        </w:rPr>
        <w:t>
клиентов в банках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изменениями, внесенными постановлением Правления Национального Банка РК от 24.01.2006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и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(далее - Гражданский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определяют порядок открытия, отказа в открытии, ведения и закрытия банковских счетов клиентов в банках Республики Казахстан и организациях, осуществляющих открытие и ведение банковских счетов юридических и физических лиц, на основании лицензии Национального Банка Республики Казахстан, а также в случае, когда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регулирующим деятельность такой организации, предусмотрена возможность осуществления указанных операций без лицензии (далее - банки).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 Гражданским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Налоговым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(далее - Закон о платежах).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Банковские счета подразделяются на текущие, сберегательные и корреспондентские счета, открываются и ведутся как в тенге, так и в иностранной валюте, за исключением случая, предусмотренного пунктом 37-1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Текущие и сберегательные счета - банковские счета физических и юридических лиц, обособленных подразделений юридических лиц (филиалов и представительств).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Корреспондентские счета - банковские счета банков и организаций, осуществляющих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печати); от 24.08.2009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открытия банковских счетов в Национальном Банке Республики Казахстан определяется специальными нормативными правовыми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Особенности открытия, ведения и закрытия корреспондентских счетов устанавливаются отдельными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Открытие клиенту банковского счета производится после принятия банком мер по надлежащей проверке,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(далее – Закон о противодействии отмыванию доходов).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в открытии банковских счетов осуществляется в случаях и по основаниям, предусмотренным Налоговым кодексом, Законом о платежах, Законом о противодействии отмыванию доходов, а также в случаях непредставления документов, предусмотренных настоящими Правилами, либо несовершения сделки между клиентом и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6-1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</w:p>
    <w:bookmarkEnd w:id="4"/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1-1. Единая структура номера банковского счета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1-1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1-1 в соответствии с постановлением Правления Национального Банка РК от 24.10.2007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07.06.2010).</w:t>
      </w:r>
    </w:p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7-1. При открытии клиенту банковского счета для учета денег клиента банк присваивает индивидуальный идентификационный код, являющийся номером банковского счета клиента банка.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открытии банковского счета клиенту либо обращении клиента в банк после его открытия банк выдает клиенту подтверждение в письменной или электронной форме, в котором указывается номер банковского счета, за исключением случаев, когда номер банковского счета указан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структура номера банковского счета указана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7-1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Единая структура номера банковского счета включает в себя контрольный разряд. Алгоритм расчета и проверки контрольного разряда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открытия текущих счетов</w:t>
      </w:r>
      <w:r>
        <w:br/>
      </w:r>
      <w:r>
        <w:rPr>
          <w:rFonts w:ascii="Times New Roman"/>
          <w:b/>
          <w:i w:val="false"/>
          <w:color w:val="000000"/>
        </w:rPr>
        <w:t xml:space="preserve">
по договору банковского счета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открытии текущего счета по договору банковского счета банк обязуется принимать деньги, поступающие в пользу клиента, выполнять распоряжения клиента о переводе (выдаче) клиенту или третьим лицам соответствующих сумм денег и оказывать другие услуги, предусмотренные договором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постановлениями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печати); от 24.08.2009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Договор банковского счета содержит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предмет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клиента, за исключением договора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клиента, за исключением договора присоединения;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порядок распоряжения деньгами, находящимися в банке;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условия оказания банком услуг и порядок их оплаты;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закрытия банковского счета на основании заявления клиента о закрытии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договоре банковского счета должны также содержаться дополнительные требования,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11. Для открытия банковского счета клиент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лиц-резидентов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 и оттиска печати, оформленном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форм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 центрального уполномоченного органа по исполнению бюджета - для государственных учреждений, финансируемых из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физических лиц-резидентов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индивидуальных предпринимателей, частных нотариусов, частных судебных исполнителей, адвокатов и профессиональных медиаторов - 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подписи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нотариальной деятельностью - для частных нотариусов;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адвокатской деятельностью - для адвокатов;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лицензии на право занятия деятельностью по исполнению исполнительных документов - для частных судебных исполнителей;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сертификата, подтверждающего прохождение обучения по программе подготовки медиаторов - для 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юридических лиц-нерезидентов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свидетельства о регистрации нерезидента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об учетной регистрации филиала (представительства) юридического лица, подтверждающую факт прохождения учетной регистрации (перерегистрации), а также выполненные на государственном и (или) русском языках положение о соответствующем филиале или представительстве либо его нотариально удостоверенная копия и нотариально удостоверенная копия доверенности, выданная юридическим лицом-нерезидентом Республики Казахстан руководителю филиала или представительства - для филиалов и представительств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государственный или русский язык, и, в случае необходимости, легализованные либо апостилированные в соответствии с законодательством Республики Казахстан или международным договором, одним из участников которого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банковского счета клиента (распоряжением деньгами на банковском счете) в соответствии с документом с образцами подписей и оттиска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физических лиц - 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свидетельства о регистрации нерезидента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индивидуальных предпринимателей-нерезидентов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образцом подписи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для крестьянских (фермерских) хозяйств: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для ликвидируемых банков, страховых (перестраховочных) организаций, их филиалов, добровольных накопительных пенсионных фондов: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 ликвидационной комиссии ликвидируемого клиента,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с бизнес-идентификационным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суда либо общего собрания акционеров о ликвидации банка, страховой (перестраховочной)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Национального Банка Республики Казахстан о назначении ликвидационной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Национального Банка Республики Казахстан о лишении лицензии на проведение банковских и иных операций либо на право осуществления страховой деятельности (деятельности по перестрахованию);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для иностранных дипломатических и консульских представительств: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ноты о подтверждении регистрации дипломатического и консульского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регистрационного свидетельства о регистрации нерезидента в качестве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текущего счета клиента (распоряжением деньгами на текущем счете) в соответствии с документом с образцами подписей и оттиска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11-1. При открытии по требованию клиента текущего счета для зачисления пособий, выплачиваемых из государственного бюджета, и (или) социальных выплат из Государственного фонда социального страхования, физическим лицам-резидентам Республики Казахстан, клиент представляет документы, предусмотренные подпунктом 2) пункта 11 настоящих Правил, а также заявление клиента, содержащее назначение текущего счета – зачисление пособий, выплачиваемых из государственного бюджета, и (или) социальных выплат из Государственного фонда социального страхования физическому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11-1 в соответствии с постановлением Правления Национального Банка РК от 25.03.2011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11-2. Для открытия текущего счета физическим лицом (далее - представитель) на имя физического лица-клиента представитель представляет в банк документы, предусмотренные подпунктами 2) или 5) пункта 11 настоящих Правил,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удостоверенную доверенность на право открытия и (или) распоряжения текущим счетом, за исключением случаев, когда представление доверенности не требуется уполномоченному лицу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2 дополнена пунктом 11-2 в соответствии с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с изменениями, внесенными постановлением Правления Национального Банка РК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11-3</w:t>
      </w:r>
      <w:r>
        <w:rPr>
          <w:rFonts w:ascii="Times New Roman"/>
          <w:b w:val="false"/>
          <w:i w:val="false"/>
          <w:color w:val="0070c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При открытии банковского счета клиенту-физическому лицу банком устанавливается налоговое резидентство клиента-физического лица на основании сведений, представленных данным клиентом-физическим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пунктом 11-3 в соответствии с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открытия сберегательных счетов</w:t>
      </w:r>
      <w:r>
        <w:br/>
      </w:r>
      <w:r>
        <w:rPr>
          <w:rFonts w:ascii="Times New Roman"/>
          <w:b/>
          <w:i w:val="false"/>
          <w:color w:val="000000"/>
        </w:rPr>
        <w:t>
по договору банковского вклада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открытии сберегательного счета по договору банковского вклада банк обязуется принимать от вкладчика деньги (вклад), выплачивать по ним вознаграждение в размере и порядке, предусмотренными договором банковского вклада, и возвратить вклад на условиях и в порядке, предусмотренных для вклада данного вида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договором банковского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Правления Национального Банка РК от 21.03.2003 </w:t>
      </w:r>
      <w:r>
        <w:rPr>
          <w:rFonts w:ascii="Times New Roman"/>
          <w:b w:val="false"/>
          <w:i w:val="false"/>
          <w:color w:val="000000"/>
          <w:sz w:val="28"/>
        </w:rPr>
        <w:t>N 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открытии сберегательного счета по договору банковского вклада допускается внесение денег (вклада) на имя самого вкладчика, либо на имя определенного третьего лица, которые в дальнейшем будут являться клиентами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Договор банковского вклада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предмет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идентификационный номер клиента, указанный в документе, выданном регистрирующим органом, за исключением случаев, когда представление такого документа при открытии сберегательного счета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идентификационный код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условия оказания банком услуг и порядок их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договоре банковского вклада должны также содержаться дополнительные требования,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После заключения договора банковского вклада банк по требованию вкладчика выдает ему документ, удостоверяющий сделанный вклад (вкладной документ), оформляемый на имя клиента банка.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Правления Национального Банка РК от 23.06.2008 </w:t>
      </w:r>
      <w:r>
        <w:rPr>
          <w:rFonts w:ascii="Times New Roman"/>
          <w:b w:val="false"/>
          <w:i w:val="false"/>
          <w:color w:val="000000"/>
          <w:sz w:val="28"/>
        </w:rPr>
        <w:t>N 49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вкладного документа производится в соответствии с внутренними правилами банка и на его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17. Для открытия сберегательного счета вкладчик-клиент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юридических лиц-резидентов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печати, оформленном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полномочия руководителя филиала или представительства общественного или религиозного объединения, избранного (назначенного) в порядке, предусмотренном уставом общественного или религиозного объединения и положением о его филиале или представительстве (для филиалов и представительств общественных и религиозных объединений);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доверенности, выданной юридическим лицом руководителю филиала или представительства (для филиалов и представительств иных форм юридических лиц);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вкладчиков-физических лиц, индивидуальных предпринимателей - 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вкладчиков-юридических лиц-нерезидентов Республики Казахстан и их обособленных подразделений (филиалов и представительств):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с образцами подписей и оттиска печати, оформленный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или нотариально удостоверенную копию выписки из торгового реестра либо другой документ аналогичного характера, содержащий информацию об органе, зарегистрировавшем юридическое лицо-нерезидента, регистрационном номере, дате и месте регистрации, в установленном порядке заверенные переводом на государственный или русский язык, и, в случае необходимости, легализованные либо апостилированные в соответствии с законодательством Республики Казахстан или международным договором, одним из участников которого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филиалов и представительств юридических лиц-нерезидентов - справку об учетной регистрации филиала (представительства) юридического лица, подтверждающую факт прохождения учетной регистрации (перерегистрации), а также выполненные на государственном и (или) русском языках положение о соответствующем филиале или представительстве либо его нотариально удостоверенная копия и нотариально удостоверенная копия доверенности, выданная юридическим лицом-нерезидентом Республики Казахстан руководителю филиала или представительства;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(документов), удостоверяющего (удостоверяющих) личность лица (лиц), уполномоченного (уполномоченных)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вкладчиков-физических лиц, индивидуальных предпринимателей - нерезидентов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индивидуальных предпринимателей, осуществляющих деятельность в виде совместного предпринимательства, - документ с бизнес–идентификационным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18. Для открытия сберегательного счета на имя определенного третьего лица - клиента вкладчик представляет в банк: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его обособленные подразделения (филиалы и представительства):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и (или) распоряжения счетом;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 (-ов), удостоверяющего (-их) личность лица (лиц), уполномоченного (-ых) подписывать платежные документы при совершении операций, связанных с ведением сберегательного счета клиента (распоряжением деньгами на сберегательном счете) в соответствии с документом с образцами подписей и оттиска печати;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физическое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нотариально удостоверенную доверенность на право открытия и (или) распоряжения счетом;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несовершеннолетних лиц-клиентов, не достигших шестнадцати лет, - свидетельство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вкладчика.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Представление доверенности не требуется представителю юридического 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уполномоченному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открывать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счета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либо учредительными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доверенности не требуется физическому лицу, уполномоченному открывать счета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(родителям или иным законным представителям). 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3-1. Особенности открытия и ведения текущего счета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частного нотариуса по договору банковского счета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3-1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главой 3-1 в соответствии с постановлением Правления Национального Банка РК от 24.01.2006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</w:p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19-1. Для хранения денег, принимаемых частным нотариусом (далее - нотариус) в депозит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от должника для передачи кредитору (далее - депонент) банк открывает нотариусу текущий счет (далее - депозит нотариуса) на основании договора банковского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19-2. Договор банковского счета должен содержать сведения, предусмотренные настоящими Правилами и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условия и порядок выдачи денег с депозита нотариуса, предусматривающие выдачу наличных денег депоненту-физическому лицу, либо путем перевода денег с депозита нотариуса на банковский счет депонента-юридического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распоряжения деньгами, находящимися на депозите нотариуса, предусматривающий обязанность банка выдавать деньги с депозита нотариуса депоненту только при соблюдении требований настоящей главы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оплаты должником вознаграждения банку, в котором открыт депозит нотариуса при внесении денег на депозит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19-3. Для открытия депозита нотариусу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 с образцами подписей и оттиска печати/документ с образцом подписи, оформленный в соответствии с главой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 </w:t>
      </w:r>
      <w:r>
        <w:rPr>
          <w:rFonts w:ascii="Times New Roman"/>
          <w:b w:val="false"/>
          <w:i w:val="false"/>
          <w:color w:val="000000"/>
          <w:sz w:val="28"/>
        </w:rPr>
        <w:t>документ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 индивидуальным идентификационным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лицензии на право занятия нотариальной деятельностью;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письмо нотариальной палаты соответствующего округа, подтверждающее членство нотариуса в нотариальной палате;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>исключен постановлением Правления Национального Банка РК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19-3 с изменениями, внесенными постановлениями Правления Национального Банка РК от 20.07.2007 </w:t>
      </w:r>
      <w:r>
        <w:rPr>
          <w:rFonts w:ascii="Times New Roman"/>
          <w:b w:val="false"/>
          <w:i w:val="false"/>
          <w:color w:val="000000"/>
          <w:sz w:val="28"/>
        </w:rPr>
        <w:t>N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13.08.2010); от 20.08.2010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19-4. Внесение денег на депозит нотариуса в банк осуществляется должником путем взноса наличными деньгами либо в безналичном порядке при представлении в банк документа, адресованного банку, содержащего согласие нотариуса на внесение денег на депозит, подписанного нотариусом и заверенного печатью нотариуса.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19-5. Выдача денег с депозита нотариуса осуществляется в порядке, предусмотренном настоящими Правилами и договором банковского 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физическому лицу - наличными деньгами либо путем перевода денег на банковский счет депонента;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юридическому лицу - путем перевода денег с депозита нотариуса на банковский счет депонента.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19-5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19-6. Выдача либо перевод денег с депозита нотариуса осуществляется банком депоненту на основании заявления нотариуса, содержащего фамилию, имя, отчество, дату рождения депонента-физического лица либо наименование депонента-юридического лица, сумму денег, подлежащую выплате депоненту, индивидуальный идентификационный код текущего счета нотариуса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документа, подтверждающего внесение денег должником на депозит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заявления депонента о выдаче денег, удостоверенного нотариусом, открывшим депозит, на котором хранятся деньги депонента, с указанием реквизитов документа, удостоверяющего личность депонента (если депонент является физическим лицом) либо наименования депонента с указанием реквизитов документа, подтверждающего факт прохождения государственной регистрации (перерегистрации) (если депонент является юридическим лицом), а также с указанием наименования документа, подтверждающего право депонента на получение денег с депозита нотариуса;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документа, удостоверяющего личность депонента-физического лица (если лицом, получающим деньги (депонентом) является физическое лицо) либо документа, подтверждающего факт прохождения государственной регистрации (перерегистрации) депонента-юридического лица (если лицом, получающим деньги (депонентом), является юридическое лицо).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19-7. Возврат денег лицу, внесшему их на условиях депозита на имя нотариуса, осуществляется банком на основании решения суда либо заявления нотариуса, содержащего фамилию, имя отчество, дату рождения должника-физического лица или наименование должника-юридического лица с приложением: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квитанции о взносе денег, выданной нотариусом должнику;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нотариально удостоверенного согласия лица, в пользу которого внесены деньги (депонента), о возврате денег лицу, внесшему их в депозит (должнику);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удостоверенного заявления должника о возврате ему денег.      </w:t>
      </w:r>
    </w:p>
    <w:bookmarkEnd w:id="12"/>
    <w:bookmarkStart w:name="z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Общие требования к открытию и ведению банковских счетов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открытия клиентом нескольких счетов в одном банке (его филиалах и подразделениях) банк не требует повторного представления клиентом документов, предусмотренных для открытия счета (за исключением документа с образцами подписей и оттиска печати - для клиентов - юридических лиц, разрешения центрального уполномоченного органа по исполнению бюджета - для государственных учреждений, финансируемых из государственного бюджета, и документа, удостоверяющего личность - для клиентов - физических лиц) в одном из следующих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клиент открывает банковский счет в том же банке (филиале, подразделении), в котором открыт первый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либо если имеется подтверждение банка (филиала, подразделения), в котором клиенту открыт первый счет, о наличии полного пакета документов, необходимых для открытия банковского счета в соответствии с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банком банковского счета клиенту - физическому лицу, имеющему в данном банке открытый банковский счет, на основании договора, заключенного в электронном виде с использованием электронной цифровой подписи или динамической идентификации клиента, без повторного представления документа, удостоверяющего личность, при соблюдении условий, предусмотренных частью первой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открытие нескольких банковских счетов клиента-юридического лица в одном банке (филиале, подразделении) на основании одного документа с образцами подписей и оттиска печати при наличии в банке других документов, предусмотренных настоящими Правилами для открытия банковского счета, а также выполнении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(филиал, подразделение) располагает необходимым программным обеспечением по формированию дела по каждому клиенту в электронном виде (далее - электронное досье) и информацией о наличии банковского счета в банке (филиале, подразделении);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изменений в электронном досье клиента на момент открытия банковского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подтверждения банком (филиалом, подразделением) о наличии у клиента полного пакета документов в другом филиале (подразделении) данного банка, в котором у клиента был открыт первый счет, в том числе путем передачи имеющихся документов в электронном виде, определяется банком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постановления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20-1. При открытии банковского счета клиент - физическое лицо представляет заявление об открытии банковского счета по форме, установленной банком, в котором указываются сведения о неосуществлении по банковскому счету операций, связанных с предпринимательской, адвокатской, частной нотариальной деятельностью, а также с деятельностью частного судебного исполнителя, если такие условия не предусмотрены в договоре банковского обслуживания между банком и клиентом.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20-1 в соответствии с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20-2. Для получения информации о регистрации физического лица в органе государственных доходов в качестве индивидуального предпринимателя, частного нотариуса, профессионального медиатора, адвоката, частного судебного исполнителя банк использует информацию о налогоплательщиках, представляемую органом государственных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20-2 в соответствии с постановлением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зависимости от видов открываемых счетов и правосубъектности клиента допускается требование банком дополнительных документов, если это предусмотрено Законом о противодействии отмыванию доходов или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21-2. Клиенты (их представители) представляют в банк информацию и документы, необходимые для исполнения ими обязанностей,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доходов, включая информацию о бенефициарных собственниках.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21-2 в соответствии с постановлением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Представленные клиентом для открытия счета документы хранятся в банке в специально заведенном деле отдельно по каждому клиенту либо в общем деле с разбивкой документов по клиентам в оригинале. Исключения составляют документы, удостоверяющие личность, уставы, выписки из торгового реестра либо другие документы аналогичного характера, (для обособленных подразделений – Положения), документы, подтверждающие факт осуществления деятельности клиента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типового устава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, документы о государственной регистрации (перерегистрации) или учетной регистрации (перерегистрации) клиентов и доверенности на право совершения операций в банке, которые хранятся в копиях в деле (общем деле)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хранение в электронном виде без дополнительного хранения на бумажных носителях документов клиента, не являющихся оригиналами, а также документов, заверенных электронной цифровой подписью, если банк (филиал, подразделение банка) располагает возможностью формирования электронного досье.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Часть первая </w:t>
      </w:r>
      <w:r>
        <w:rPr>
          <w:rFonts w:ascii="Times New Roman"/>
          <w:b w:val="false"/>
          <w:i w:val="false"/>
          <w:color w:val="ff0000"/>
          <w:sz w:val="28"/>
        </w:rPr>
        <w:t>пункта 23 предусмотрена в редакции п</w:t>
      </w:r>
      <w:r>
        <w:rPr>
          <w:rFonts w:ascii="Times New Roman"/>
          <w:b w:val="false"/>
          <w:i w:val="false"/>
          <w:color w:val="ff0000"/>
          <w:sz w:val="28"/>
        </w:rPr>
        <w:t xml:space="preserve">остановления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Не позднее одного рабочего дня, следующего за днем открытия банковского счета юридическому лицу, включая нерезидента, его структурным подразделениям физическому лицу, состоящему на регистрационном учете в качестве индивидуального предпринимателя, частного нотариуса, частного судебного исполнителя, адвоката, профессионального медиатора, иностранцу и лицу без гражданства, кроме банковских счетов, предназначенных для хранения пенсионных активов единого накопительного пенсионного фонда и добровольных накопительных пенсионных фондов, активов Государственного фонда социального страхования, активов, являющихся обеспечением выпуска облигаций специальной финансовой компании, и активов инвестиционного фонда, сберегательных счетов юридических лиц-нерезидентов, иностранцев и лиц без гражданства, корреспондентских счетов иностранных банков-корреспондентов, банковских счетов, предназначенных для получения пособий и социальных выплат, выплачиваемых из государственного бюджета и Государственного фонда социального страхования, банки уведомляют орган государственных доходов об открытии указанных счетов, с указанием идентификационного номера посредством передачи по информационно-коммуникационной сети, обеспечивающей гарантированную доставку сообщений.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уведомления об открытии указанных счетов посредством таких электронных каналов связи из-за технических проблем уведомление направляется на бумажном носителе в налоговый орган по месту нахождения (жительства) налогоплательщика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Пунктом 23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Платежи и переводы денег, осуществляемые через корреспондентский счет банка-нерезидента, открытый в уполномоченном банке, производятся только в безналичном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Выдача выписок по банковским счетам производится банками в соответствии с договором. Допускается предоставление банком услуги по передаче (доставке) клиенту выписок по их счетам электронным способом либо нарочно, если это предусмотрено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26. Приостановление расходных операций по банковским счетам или арест денег, находящихся на банковском счете, производится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соответствующих решений (постановлений) уполномоченных органов, обладающих правом приостановления расходных операций на банковском счете или ареста денег клиента, находящихся на банковском счете.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банк распоряжения уполномоченного органа о приостановлении расходных операций по банковским счетам клиента банк осуществляет проверку соответствия реквизитов банка и его клиента, указанных в распоряжении их реквизитам, после чего приостанавливает расходные операции по такому счету.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 возвращает распоряжение уполномоченного органа о приостановлении расходных операций по банковским счетам клиента соответствующему уполномоченному органу без исполнения по одному из следующих оснований: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несоответствия реквизитов банка и его клиента реквизитам, указанным в распоряжении уполномоченного органа о приостановлении расходных операций по банковским счетам клиента, за исключением случаев их несоответствия реквизитам, указанным в ранее принятых распоряжениях уполномоченного органа о приостановлении расходных операции по банковским счетам клиентов, переданным в банк в рамках операции по одновременной передаче активов и обязательств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 (далее – Закон о банках);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распоряжение уполномоченного органа о приостановлении расходных операций по банковским счетам клиента оформлено и представлено в форме, не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января 2009 года № 27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февраля 2009 года № 16 "Об утверждении форм распоряжений", зарегистрированным в Реестре государственной регистрации нормативных правовых актов под № 5585.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Отказ от исполнения распоряжения уполномоченного органа о приостановлении расходных операций по банковским счетам клиента, предъявленного в банк электронным способом, не допускается в случае не соответствия наименования клиента, указанного в распоряжении, если другие реквизиты (ИИК, ИИН (БИН)) идентифицируют клиента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расходных операций по банковским счетам клиента производится банком на основании информации о том, что уполномоченный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включил клиента в перечень организаций и лиц, связанных с финансированием терроризма и экстремизма в соответствии с Законом о противодействии отмыванию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с изменениями, внесенными постановлениями Правления Национального Банка РК от 24.08.2009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); от 01.07.2011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01.01.2012);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08.05.2015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Возобновление операций по банковским счетам производится на основании соответствующих письменных уведомлений уполномоченных органов об отмене решений (постановлений) о наложении ареста на деньги, находящиеся на банковском счете, или приостановлении расходных операций на банковском счете (за исключением расходных операций по банковским счетам, приостановленных по основаниям, предусмотренным Законом о противодействии отмыванию доходов), а также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Расходные операции по банковским счетам осуществляются на основании решения суда, инкассовых распоряжений органа государственных доходов, а также после исключения клиента из перечня организаций и лиц, связанных с финансированием терроризма и экстремизма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противодействии отмыванию доходов.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постановления Правления Национального Банка РК от 27.08.2014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недостаточности денег на банковском счете, к которому предъявлены решения (постановления) уполномоченных органов о наложении ареста, банк принимает к исполнению указанные решения (постановления) и приостанавливает расходные операции до накопления необходимой суммы, указанной в решении (постановлении) о наложении ареста.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денег на банковском счете, к которому предъявлены решения (постановления) уполномоченных органов о наложении ареста на деньги клиента, находящиеся на таком счете, банк не позднее трех рабочих дней после получения такого решения уведомляет соответствующие органы о невозможности его исполнения с указанием причин и запрашивает указанные органы о дальнейших действиях по исполнению решений (постановлений) о наложении ареста.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поступлении в банк решений уполномоченных органов о приостановлении расходных операций на банковском счете, решений (постановлений) уполномоченных органов о наложении ареста на деньги клиента, находящиеся на банковском счете, банк исполняет их в порядке и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29 в редакции постановления Правления Национального Банка РК от 08.05.2015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оформления документа</w:t>
      </w:r>
      <w:r>
        <w:br/>
      </w:r>
      <w:r>
        <w:rPr>
          <w:rFonts w:ascii="Times New Roman"/>
          <w:b/>
          <w:i w:val="false"/>
          <w:color w:val="000000"/>
        </w:rPr>
        <w:t>
с образцами подписей и оттиска печати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5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Юридические лица, их филиалы или представительства, индивидуальные предприниматели и крестьянские (фермерские) хозяйства, представляют в банк документы с образцами первой и второй подписи (подписей) и оттиска печати (при ее наличии)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составленные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Индивидуальные предприниматели, частные нотариусы, частные судебные исполнители, профессиональные медиаторы и адвокаты представляют в банк документы с образцами подписи и оттиска печати (при ее наличии)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, составленные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документах с образцами подписей и оттиска печати, представляемых юридическими лицами, их филиалами или представительствами, правом первой подписи обладает руководитель и (или) другие уполномоченные им лица. Право второй подписи предоставляется главному бухгалтеру и (или) другим уполномоченным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полномочия предоставляются на основании учредительных документов либо приказов руководителей соответствующих юридических лиц, филиалов или представительств либо иных документов, на основании которых предоставлены такие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временных администраций банков, страховых (перестраховочных) организаций данные полномочия предоставляются на основании решения Национального Банка Республики Казахстан о назначении временной администрации.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ликвидационных комиссий принудительно ликвидируемых банков, страховых (перестраховочных) организаций данные полномочия предоставляются на основании решения Национального Банка Республики Казахстан о назначении ликвидационной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штате юридического лица, филиала или представительства отсутствуют лица, которым может быть предоставлено право второй подписи, документ принимается банком с образцом только первой подписи, о чем делается соответствующая запись в данном документе.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документах с образцами подписей и оттиска печати проставляется образец оттиска печати юридического лица, филиала или представительства юридического лица (при ее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юридические лица-нерезиденты Республики Казахстан, их филиалы и представительства, у которых отсутствует печать вследствие специфики законодательства страны происхождения таких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частного предпринимательства проставляют отметку о наличии либо отсутствии печати в документе с образцами подписей и оттиска печати (документе с образцами подписи и оттиска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принимать образцы оттиска печатей, предназначенных для специальных целей («отдел кадров», «для пакета» и других).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31-1. В графе "Отметки банка" документа с образцами подписей и оттиска печати и документа с образцами подписи и оттиска печати уполномоченное лицо банка указывает данные документов, удостоверяющих личность лиц, имеющих право первой либо первой и второй подписи и иные сведения, определенные банком.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31-1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Подлинность подписей лиц, внесенных в документ с образцами подписей и оттиска печати, подтверждает уполномоченное лицо банка, при личном присутствии лиц, внесенных в документ с образцами подписей и оттиска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предоставления клиентом права подписи другому (-им) лицу (-ам), оформляется временный документ с соответствующими образцами подписей в порядке, установленном настоящей главой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нормы не распространяются на открытие банковских счетов Национальным Банком Республики Казахстан, клиенты которого для открытия банковских счетов представляют нотариально удостоверенный документ с образцами подписей и оттиска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их обособленные подразделения (филиалы и представительства), индивидуальные предприниматели - нерезиденты Республики Казахстан для открытия банковских счетов представляют в банк нотариально удостоверенный документ с образцами подписей и оттиска печати либо подлинность подписей лиц, внесенных в документ с образцами подписей и оттиска печати, подтверждает уполномоченное лицо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переименования юридического лица, утери или износа печати, допускается предоставление клиенту необходимого срока для изготовления новой печати. В период изготовления печати банком и клиентом устанавливается порядок оформления платежных документов без печати клиента, который указывается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Необходимое количество экземпляров документов с образцами подписей и оттиска печати, представляемых клиентом для открытия счета, определяется банком.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один из экземпляров должен постоянно находиться у операционного работника банка, другой - в деле клиента банка. Остальные экземпляры хранятся в порядке, установленном внутренними правилами банка. Данная норма не распространяется на случаи, когда дело клиента в банке сформировано в электронном виде и ведется электронное досье.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замене хотя бы одного образца подписи либо оттиска печати, в банк представляется новый документ с образцами подписей и оттиска печати, удостоверенный в порядке, указанном в настоящих Правилах.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36-1. Допускается оформление документа с образцами подписей и оттиска печати, состоящего из документов с образцами подписей и оттиска печати, оформленных на каждое уполномоченное лицо по отдельности либо на несколько уполномоченных лиц, при условии представления в банк письменного заявления клиента о принятии таких документов в качестве одного документа с образцами подписей и оттиска печати.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5 дополнена пунктом 36-1 в соответствии с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16"/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Временный сберегательный счет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6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вновь создаваемого юридического лица, в том числе для вновь создаваемой политической партии, банк открывает временный сберегательный счет на основании договора банковского вклада (условный вклад).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Правления Нац. Банка РК от 18.01.2007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37-1. Временный сберегательный счет открывается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6 дополнена пунктом 37-1 в соответствии с постановлением Правления Национального Банка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 временному сберегательному счету совершаются операции, связанные с формированием уставного капитала вновь создаваемого юридического лица либо финансированием создания политической партии, в том числе организации проведения учредительного съезда (конференции), и оплатой услуг банка, оказываемых им по договору банковского вклада, что должно быть оговорено в договоре банковского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с изменениями, внесенными постановлением Правления Нац. Банка РК от 18.01.2007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открытия временного сберегательного счета клиенту необходимо представить: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открытие временного сберегательного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 с образцом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протокола учредителей создаваемого юридического лица о назначении физического лица, уполномоченного на открытие и закрытие временного сберегательного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клиента;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документа(-ов), удостоверяющего(-их) личность лица (лиц), уполномоченного (-ых) подписывать платежные документы при совершении операций, связанных с ведением временного сберегательного счета в соответствии с документом с образцом подписи.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После прохождения государственной регистрации банк открывает юридическому лицу текущий счет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непрохождения юридическим лицом государственной регистрации банк по заявлению физического лица, уполномоченного на открытие и закрытие временного сберегательного счета, производит возврат денег учредителям либо физическим лицам, по инициативе которых создается политическая партия, и закрывает временный сберегательный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Правления Нац. Банка РК от 18.01.2007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</w:p>
    <w:bookmarkEnd w:id="18"/>
    <w:bookmarkStart w:name="z1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Закрытие банковских счетов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7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Закрытие банковского счета производится по заявлению клиента в любое время, если иное не предусмотрено законодательством или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деле клиента должно быть указано основание закрытия счета.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42-1. Закрытие банковского счета на основании заявления клиента осуществляется банком в сроки, установленные договором банковского счета или договором банковского вклада, но не позднее тридцати рабочих дней после получения заявления клиента, за исключением случаев, установленных пунктом 43 настоящих Правил и договором банковского счета или договором банковского вклада.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42-1 в соответствии с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Не допускается закрытие банковского счета при наличии: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неисполненных требований к банковскому счету, в том числе распоряжений уполномоченных государственных органов, обладающих правом приостановления расходных операций по банковскому счету, а также решений (постановлений) уполномоченных органов или должностных лиц, обладающих правом наложения ареста на деньги клиента, за исключением случаев закрытия счета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ликвидацией или реорганизацией юридического лица-клиента;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денег на счетах физического и юридического лица –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отсутствием движения денег на счетах физического или юридического лица – более одного года. Банк уведомляет владельца счета об отсутствии движения денег на счете и закрытии его по истечении трех месяцев со дня уведомления. Если в течение трех месяцев со дня уведомления владелец счета не возобновит операции по счету, банк расторгает договор банковского счета в одностороннем порядке и закрывает счет, перечислив остатки денег на депозит нотариуса,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291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ликвидацией банка, в котором открыт банковский счет клиента;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реорганизацией банка, в котором открыт банковский счет клиента, в случае лишения лицензии на открытие и ведение банковских счетов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добровольной реорганизацией банка в форме конвертации в исламский банк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неисполненных требований по внешнеэкономическим экспортно-импортным контрактам, представляемым клиентом в банк в соответствии с валютным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 исключением случаев закрытия счета в связи с ликвидацией или реорганизацией юридического лица-клиента.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43 в редакции постановления Правления Национального Банка РК от 26.03.2012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изменением, внесенным </w:t>
      </w:r>
      <w:r>
        <w:rPr>
          <w:rFonts w:ascii="Times New Roman"/>
          <w:b w:val="false"/>
          <w:i w:val="false"/>
          <w:color w:val="ff0000"/>
          <w:sz w:val="28"/>
        </w:rPr>
        <w:t>п</w:t>
      </w:r>
      <w:r>
        <w:rPr>
          <w:rFonts w:ascii="Times New Roman"/>
          <w:b w:val="false"/>
          <w:i w:val="false"/>
          <w:color w:val="ff0000"/>
          <w:sz w:val="28"/>
        </w:rPr>
        <w:t>остановлением Правления Национального Банка РК от 28.01.2016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После закрытия банковских счетов физическому лицу, состоящему на регистрационном учете в качестве индивидуального предпринимателя, частного нотариуса, частного судебного исполнителя, профессионального медиатора, адвоката, иностранцу и лицу без гражданства, юридическому лицу, включая нерезидента, его структурным подразделениям, кроме банковских счетов, предназначенных для хранения пенсионных активов накопительных пенсионных фондов, активов, являющихся обеспечением выпуска облигаций специальной финансовой компании, и активов инвестиционного фонда, сберегательных счетов юридических лиц-нерезидентов, иностранцев и лиц без гражданства и (или) корреспондентских счетов иностранных банков-корреспондентов банки уведомляют орган государственных доходов об их закрытии посредством передачи по информационно-коммуникационной сети, обеспечивающих гарантированную доставку сообщений не позднее одного рабочего дня, следующего за днем их закрытия с указанием идентификационного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уведомления о закрытии указанных счетов посредством таких электронных каналов связи из-за технических проблем уведомление направляется на бумажном носителе в орган государственных доходов по месту нахождения (жительства) налогоплательщика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Закрытие временного сберегательного счета производится банком в порядке, установленном настоящей главой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Закрытие банковского счета государственного учреждения, финансируемого из государственного бюджета, производится банком в случае отзыва центральным уполномоченным органом по исполнению бюджета разрешения на открытие данному государственному учреждению банковского счета либо по истечении срока действия такого разрешения.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в редакции постановления Правления Национального Банка РК от 23.04.2014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20"/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Заключительные положения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8 в редакции постановления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Все споры, возникающие между банком и клиентом по поводу открытия, ведения и закрытия банковских счетов, и не урегулированные настоящими Правилами, разрешаются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24.01.2006 </w:t>
      </w:r>
      <w:r>
        <w:rPr>
          <w:rFonts w:ascii="Times New Roman"/>
          <w:b w:val="false"/>
          <w:i w:val="false"/>
          <w:color w:val="00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 в печати).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закрытия банковских счетов клиентов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банках Республики Казахстан  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образцами подписей и оттиска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 банка                       Коды                 Отметки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клиента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(филиал, подразделение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банка (филиал, подразделение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банковского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код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Образцы, указанные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документе, считать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всех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банковскому счету, требующих согласия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Должность, Фамилия, имя, отчество (при его наличии) Образец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 оттиска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7"/>
        <w:gridCol w:w="3836"/>
        <w:gridCol w:w="5527"/>
      </w:tblGrid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лиц, уполномоченных удостоверять образцы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удостоверения образцов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лиц, удостоверяющих образцы и печати (при наличии)</w:t>
            </w:r>
          </w:p>
        </w:tc>
      </w:tr>
      <w:tr>
        <w:trPr>
          <w:trHeight w:val="36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(печать (при наличии)</w:t>
      </w:r>
    </w:p>
    <w:bookmarkStart w:name="z1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закрытия банковских счетов клиентов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банках Республики Казахстан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Документ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 образцом подписи и оттиска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постановления Правления Национального Банка РК от 25.02.2015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 банка                       Коды                 Отметки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адрес, телефон клиента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работы,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банка (филиал, подразделение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банковского счета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Индивидуальный идентификационный код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Образцы, указанные в настоящем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документе, считать обязательными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осуществлении всех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банковскому счету, требующих согласия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(при его наличии) Образец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Образец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7"/>
        <w:gridCol w:w="3836"/>
        <w:gridCol w:w="5527"/>
      </w:tblGrid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лиц, уполномоченных удостоверять образцы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удостоверения образцов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 лиц, удостоверяющих образцы и печати (при наличии)</w:t>
            </w:r>
          </w:p>
        </w:tc>
      </w:tr>
      <w:tr>
        <w:trPr>
          <w:trHeight w:val="36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(печать (при наличии)</w:t>
      </w:r>
    </w:p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банках Республики Казахстан    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структура номера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3 в соответствии с постановлением Правления Национального Банка РК от 24.10.2007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07.06.2010).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Единая структура номера банковского счета клиента банка имеет фиксированную длину в двадцать разрядов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KZССБББХХХХХХХХХХХХХ,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и второй разряды - код Республики Казахстан. Используется международный код - 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третий и четвертый разряды - контрольный разряд, предназначенный для контроля и обеспечения достоверности номера банковского счета клиента банка и правильности его указания в платежных и иных документах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пятый, шестой и седьмой разряды - код банка. Код банка присваивается Национальным Банком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разряды с восьмого по двадцатый - внутрибанковский номер счета клиента банка, который должен быть уникальным в информационной (операционной и иной) системе одного банка и обеспечивать однозначную идентификацию клиента.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Разряды внутрибанковского номера счета клиента банка используются по усмотрению банка. Свободные знаки обозначаются нулями и располагаются в неиспользуемых разрядах слева перед номером. В нумерации счетов используются цифровые или буквенно-цифровые символы латинского алфавита, за исключением букв "I", "Q", "O". При наличии буквенных символов во внутрибанковском номере счета клиента банка, расчет контрольного разряда производится с использованием таблицы конвертирования буквенных символов в цифровые, предусмотренной настоящим приложением.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упрощения визуального восприятия номера банковского счета клиента банка, допускается указание в платежных и иных документах на бумажном носителе номера банковского счета клиента банка, состоящего из четырехзначных символов, разделенных промежутком, в следующем виде: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KZСС БББХ ХХХХ ХХХХ ХХХХ.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платежных и иных документах, оформленных в электронном виде, номер банковского счета клиента банка указывается в виде непрерывной последовательности знаков.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Таблица конвертирования буквенных символов в цифровые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693"/>
        <w:gridCol w:w="2093"/>
        <w:gridCol w:w="1513"/>
      </w:tblGrid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A=10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G=16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N=23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V=31 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B=11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H=17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P=25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W=32 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C=12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J=19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R=27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X=33 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D=13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K=20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S=28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Y=34 </w:t>
            </w:r>
          </w:p>
        </w:tc>
      </w:tr>
      <w:tr>
        <w:trPr>
          <w:trHeight w:val="28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E=14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L=21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T=29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Z=35 </w:t>
            </w:r>
          </w:p>
        </w:tc>
      </w:tr>
      <w:tr>
        <w:trPr>
          <w:trHeight w:val="27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F=15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M=22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U=30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открытия, ведения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закрытия банковских счетов клиентов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банках Республики Казахстан    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расчета контрольного разряда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Правления Национального Банка РК от 24.10.2007 </w:t>
      </w:r>
      <w:r>
        <w:rPr>
          <w:rFonts w:ascii="Times New Roman"/>
          <w:b w:val="false"/>
          <w:i w:val="false"/>
          <w:color w:val="ff0000"/>
          <w:sz w:val="28"/>
        </w:rPr>
        <w:t>N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07.06.2010).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расчете контрольного разряда используется международный стандарт (Modulus 97-10, ISO - 7064), который предполагает деление числа на 97, полученный остаток от деления вычитается из 98. Если результатом является однозначное число, добавляется один предшествующий нуль.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Рассчитать контрольный разряд банковского счета клиента банка KZ СС 123 1234564567891.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первый: первые четыре символа переносятся на конец номера банковского счета клиента банка, кодовое обозначение страны конвертируется на основании таблицы конвертирования буквенных символов в цифровые согласно приложению 3, вторые два символа обозначаются нулями. Результат: 123 1234564567891 2035 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второй: полученное выше число делится на 97 и получается остаток от деления 43.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третий: 98-43=55.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разряд равен 55.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Номер счета клиента KZ 55 123 1234564567891.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Рассчитать контрольный разряд счета клиента KZ СС 123 1234565678902.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 буквенных символов в цифровые, предусмотренной приложением 3, вторые два символа обозначаются нулями. Результат: 123 1234565678902 2035 00.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второй: полученное выше число делится на 97, и получается остаток от деления, равный 90.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Шаг третий: 98 - 90 =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Контрольный разряд равен 8, к которому добавляется предшествующий "0".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счета клиента KZ 08 123 1234565678902.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проверки правильности контрольного разряда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проверке правильности контрольного разряда также используется международный стандарт (Modulus 97-10, ISO - 7064), предполагающий нахождение остатка от деления числа на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Применяя таблицу конвертирования буквенных символов в цифровые, указанную в приложении 3, необходимо найти остаток от деления номера банковского счета на число 97. При правильном указании номера банковского счета остаток должен быть равен 1 (единице).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Проверить контрольный разряд в номере банковского счета клиента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KZ55 1231 2345 6456 7891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первый: первые четыре символа переносятся на конец номера банковского счета клиента, кодовое обозначение страны конвертируется на основании таблицы конвертирования: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1231 2345 6456 7891 2035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второй: полученное выше число делится на 97. Результат - 1231234564567891203555/97 = 12693139840906094882,010309278351.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полученного числа выделяется целая часть без округления - 12693139840906094882.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третий: Полученное на втором шаге число умножается на 97, то есть в нашем примере получаем 12693139840906094882 * 97 = 1231234564567891203554.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Шаг четвертый: Из числа, полученного на шаге 1, вычитается число, полученное на шаге 3. Если результат равен 1 (единице), то контрольный разряд рассчитан верно. В нашем примере получаем 1231234564567891203555 - 1231234564567891203554 = 1. Контрольный разряд 55 верен.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