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d9db" w14:textId="6fad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N 11 в Единую бюджетную классификацию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мая 2000 года N 233 Зарегистрирован в Министерстве юстиции Республики Казахстан 20.06.2000 г. за N 1160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30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 на 2000 год" следующее дополнение: 
     в Единой бюджетной классификации Республики Казахстан на 2000 год, 
утвержденной указанным приказом: 
     в классификации доходов бюджета: 
     после строки "201213 Поступления доходов от проведения лотерей" 
дополнить строкой следующего содержания: 
     "201214 Поступления от реализации имущества, перешедшего в случаях, 
предусмотренных Гражданским кодексом, в коммунальную собственность". 
     2. Настоящий приказ вступает в силу со дня подписания.
     Министр
(Специалисты: Склярова И.В.,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