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d84a" w14:textId="0edd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воинских званий судьям военных судов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юстиции Республики Казахстан от 6 июня 2000 года N 49 и Министра обороны Республики Казахстан от 31 мая 2000 года N 149. Зарегистрирован в Министерстве юстиции Республики Казахстан 12 июня 2000 года N 1154. Утратил силу - Совместным приказом Министра юстиции Республики Казахстан от 7 августа 2004 года N 245л и и.о. Министра обороны Республики Казахстан от 16 августа 2004 года N 435.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Совместного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юстиции Республики Казахстан от 7 августа 2004 года N 245л 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обороны Республики Казахстан от 16 августа 2004 года N 435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Руководствуясь подпунктом 3) пункта 2 статьи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"Об органах юстиции", пунктом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Положения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 Министерстве юстиции Республики Казахстан, утвержденного постановлением Правительства Республики Казахстан от 11 марта 1999 года № 223, подпунктом 8 пункта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Положения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 Министерстве обороны Республики Казахстан, утвержденного постановлением Правительства Республики Казахстан от 16 августа 2001 года № 1074, приказываем: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совместный приказ Министра юстиции Республики Казахстан от 6 июня 2000 года N 49 и Министра обороны Республики Казахстан от 31 мая 2000 года N 149 "Об утверждении Правил присвоения воинских званий судьям военных судов Республики Казахстан"..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юстиции                    и.о. Министра обороны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установления единых правил присвоения воинских званий судьям военных судов Республики Казахстан и в соответствии с пунктом 6 статьи 59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имеющего силу Конституционного закона, "О судах и статусе судей в Республике Казахстан", пунктом 3 статьи 5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всеобщей воинской обязанности и военной службе", пунктом 13 Положения о Министерстве юстиции Республики Казахстан, утвержденного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11 марта 1999 года N 223, приказываем: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присвоения воинских званий судьям военных судов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Первому Вице-Министру юстиции и курирующему Заместителю Министра обороны Республики Казахстан довести настоящий приказ до сведения руководителей всех структурных подразделений Министерства юстиции, Министерства обороны, Военного Суда Войск Республики Казахстан и обеспечить его изучение и неукоснительное исполнение.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Вице-Министра юстиции и курирующего Заместителя Министра обороны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ввести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юстиции                                   Министр обороны       
</w:t>
      </w:r>
      <w:r>
        <w:br/>
      </w:r>
      <w:r>
        <w:rPr>
          <w:rFonts w:ascii="Times New Roman"/>
          <w:b w:val="false"/>
          <w:i w:val="false"/>
          <w:color w:val="000000"/>
          <w:sz w:val="28"/>
        </w:rPr>
        <w:t>
 Республики Казахстан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совместным приказом 
</w:t>
      </w:r>
      <w:r>
        <w:br/>
      </w:r>
      <w:r>
        <w:rPr>
          <w:rFonts w:ascii="Times New Roman"/>
          <w:b w:val="false"/>
          <w:i w:val="false"/>
          <w:color w:val="000000"/>
          <w:sz w:val="28"/>
        </w:rPr>
        <w:t>
                                            Министра юстиции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6 июня 2000 года N 49
</w:t>
      </w:r>
      <w:r>
        <w:br/>
      </w:r>
      <w:r>
        <w:rPr>
          <w:rFonts w:ascii="Times New Roman"/>
          <w:b w:val="false"/>
          <w:i w:val="false"/>
          <w:color w:val="000000"/>
          <w:sz w:val="28"/>
        </w:rPr>
        <w:t>
                                            Министра обороны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31 мая 2000 года N 149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присвоения воинских званий судьям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военных судов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Настоящие Правила приняты на основании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имеющего силу Конституционного закона, "О судах и статусе судей в Республике Казахстан",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всеобщей воинской обязанности и военной службе", Правил прохождения лицами офицерского состава военной службы и службы в запасе Вооруженных Сил Республики Казахстан, утвержденных 
</w:t>
      </w:r>
      <w:r>
        <w:rPr>
          <w:rFonts w:ascii="Times New Roman"/>
          <w:b w:val="false"/>
          <w:i w:val="false"/>
          <w:color w:val="000000"/>
          <w:sz w:val="28"/>
        </w:rPr>
        <w:t xml:space="preserve"> приказом </w:t>
      </w:r>
      <w:r>
        <w:rPr>
          <w:rFonts w:ascii="Times New Roman"/>
          <w:b w:val="false"/>
          <w:i w:val="false"/>
          <w:color w:val="000000"/>
          <w:sz w:val="28"/>
        </w:rPr>
        <w:t>
 Министра обороны Республики Казахстан от 30 ноября 1998 года N 210, и регламентируют порядок присвоения, понижения, лишения и восстановления в воинском звании судей военных судов Республики Казахстан. 
</w:t>
      </w:r>
      <w:r>
        <w:br/>
      </w:r>
      <w:r>
        <w:rPr>
          <w:rFonts w:ascii="Times New Roman"/>
          <w:b w:val="false"/>
          <w:i w:val="false"/>
          <w:color w:val="000000"/>
          <w:sz w:val="28"/>
        </w:rPr>
        <w:t>
      2. На судей военных судов распространяются нормы Законов Республики Казахстан "
</w:t>
      </w:r>
      <w:r>
        <w:rPr>
          <w:rFonts w:ascii="Times New Roman"/>
          <w:b w:val="false"/>
          <w:i w:val="false"/>
          <w:color w:val="000000"/>
          <w:sz w:val="28"/>
        </w:rPr>
        <w:t xml:space="preserve"> О всеобщей </w:t>
      </w:r>
      <w:r>
        <w:rPr>
          <w:rFonts w:ascii="Times New Roman"/>
          <w:b w:val="false"/>
          <w:i w:val="false"/>
          <w:color w:val="000000"/>
          <w:sz w:val="28"/>
        </w:rPr>
        <w:t>
 воинской обязанности и военной службе", 
</w:t>
      </w:r>
      <w:r>
        <w:rPr>
          <w:rFonts w:ascii="Times New Roman"/>
          <w:b w:val="false"/>
          <w:i w:val="false"/>
          <w:color w:val="000000"/>
          <w:sz w:val="28"/>
        </w:rPr>
        <w:t xml:space="preserve"> "О статусе </w:t>
      </w:r>
      <w:r>
        <w:rPr>
          <w:rFonts w:ascii="Times New Roman"/>
          <w:b w:val="false"/>
          <w:i w:val="false"/>
          <w:color w:val="000000"/>
          <w:sz w:val="28"/>
        </w:rPr>
        <w:t>
 и социальной защите военнослужащих и членов их семей", других нормативных правовых актов, регулирующих порядок прохождения военной службы. 
</w:t>
      </w:r>
      <w:r>
        <w:br/>
      </w:r>
      <w:r>
        <w:rPr>
          <w:rFonts w:ascii="Times New Roman"/>
          <w:b w:val="false"/>
          <w:i w:val="false"/>
          <w:color w:val="000000"/>
          <w:sz w:val="28"/>
        </w:rPr>
        <w:t>
      3. Воинские должности (штатные должности, подлежащие замещению военнослужащими) и соответствующие им воинские звания предусматриваются в штатах военных судов, утверждаемых Министром юстиции Республики Казахстан по согласованию с Министром обороны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присвоения воинских званий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Судьям военных судов присваиваются воинские звания, установленные для военнослужащих в Вооруженных Силах Республики Казахстан, и к воинским званиям добавляется слово "юстиции".
</w:t>
      </w:r>
      <w:r>
        <w:br/>
      </w:r>
      <w:r>
        <w:rPr>
          <w:rFonts w:ascii="Times New Roman"/>
          <w:b w:val="false"/>
          <w:i w:val="false"/>
          <w:color w:val="000000"/>
          <w:sz w:val="28"/>
        </w:rPr>
        <w:t>
     5. Сроки выслуги в воинских званиях для судей военных судов устанавливаются:
</w:t>
      </w:r>
    </w:p>
    <w:p>
      <w:pPr>
        <w:spacing w:after="0"/>
        <w:ind w:left="0"/>
        <w:jc w:val="both"/>
      </w:pPr>
      <w:r>
        <w:rPr>
          <w:rFonts w:ascii="Times New Roman"/>
          <w:b w:val="false"/>
          <w:i w:val="false"/>
          <w:color w:val="000000"/>
          <w:sz w:val="28"/>
        </w:rPr>
        <w:t>
     в звании младшего лейтенанта юстиции - 1 год
</w:t>
      </w:r>
    </w:p>
    <w:p>
      <w:pPr>
        <w:spacing w:after="0"/>
        <w:ind w:left="0"/>
        <w:jc w:val="both"/>
      </w:pPr>
      <w:r>
        <w:rPr>
          <w:rFonts w:ascii="Times New Roman"/>
          <w:b w:val="false"/>
          <w:i w:val="false"/>
          <w:color w:val="000000"/>
          <w:sz w:val="28"/>
        </w:rPr>
        <w:t>
     в звании лейтенанта юстиции -          2 года
</w:t>
      </w:r>
    </w:p>
    <w:p>
      <w:pPr>
        <w:spacing w:after="0"/>
        <w:ind w:left="0"/>
        <w:jc w:val="both"/>
      </w:pPr>
      <w:r>
        <w:rPr>
          <w:rFonts w:ascii="Times New Roman"/>
          <w:b w:val="false"/>
          <w:i w:val="false"/>
          <w:color w:val="000000"/>
          <w:sz w:val="28"/>
        </w:rPr>
        <w:t>
     в звании старшего лейтенанта юстиции - 3 года
</w:t>
      </w:r>
    </w:p>
    <w:p>
      <w:pPr>
        <w:spacing w:after="0"/>
        <w:ind w:left="0"/>
        <w:jc w:val="both"/>
      </w:pPr>
      <w:r>
        <w:rPr>
          <w:rFonts w:ascii="Times New Roman"/>
          <w:b w:val="false"/>
          <w:i w:val="false"/>
          <w:color w:val="000000"/>
          <w:sz w:val="28"/>
        </w:rPr>
        <w:t>
     в звании капитана юстиции -            3 года
</w:t>
      </w:r>
    </w:p>
    <w:p>
      <w:pPr>
        <w:spacing w:after="0"/>
        <w:ind w:left="0"/>
        <w:jc w:val="both"/>
      </w:pPr>
      <w:r>
        <w:rPr>
          <w:rFonts w:ascii="Times New Roman"/>
          <w:b w:val="false"/>
          <w:i w:val="false"/>
          <w:color w:val="000000"/>
          <w:sz w:val="28"/>
        </w:rPr>
        <w:t>
     в звании майора юстиции -              4 года
</w:t>
      </w:r>
    </w:p>
    <w:p>
      <w:pPr>
        <w:spacing w:after="0"/>
        <w:ind w:left="0"/>
        <w:jc w:val="both"/>
      </w:pPr>
      <w:r>
        <w:rPr>
          <w:rFonts w:ascii="Times New Roman"/>
          <w:b w:val="false"/>
          <w:i w:val="false"/>
          <w:color w:val="000000"/>
          <w:sz w:val="28"/>
        </w:rPr>
        <w:t>
     в звании подполковника юстиции -       5 лет
</w:t>
      </w:r>
    </w:p>
    <w:p>
      <w:pPr>
        <w:spacing w:after="0"/>
        <w:ind w:left="0"/>
        <w:jc w:val="both"/>
      </w:pPr>
      <w:r>
        <w:rPr>
          <w:rFonts w:ascii="Times New Roman"/>
          <w:b w:val="false"/>
          <w:i w:val="false"/>
          <w:color w:val="000000"/>
          <w:sz w:val="28"/>
        </w:rPr>
        <w:t>
     в звании полковника юстиции и выше не устанавливаются.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Сроки выслуги в воинском звании судьи военного суда исчисляются со дня подписания приказа о присвоении соответствующего звания. Время пребывания судьи военного суда в пониженном воинском звании в срок выслуги в восстановленном воинском звании не засчитывается. 
</w:t>
      </w:r>
      <w:r>
        <w:br/>
      </w:r>
      <w:r>
        <w:rPr>
          <w:rFonts w:ascii="Times New Roman"/>
          <w:b w:val="false"/>
          <w:i w:val="false"/>
          <w:color w:val="000000"/>
          <w:sz w:val="28"/>
        </w:rPr>
        <w:t>
      7. Воинские звания высшего офицерского состава судьям военных судов присваиваются Президентом Республики Казахстан - по представлению Министра юстиции Республики Казахстан. 
</w:t>
      </w:r>
      <w:r>
        <w:br/>
      </w:r>
      <w:r>
        <w:rPr>
          <w:rFonts w:ascii="Times New Roman"/>
          <w:b w:val="false"/>
          <w:i w:val="false"/>
          <w:color w:val="000000"/>
          <w:sz w:val="28"/>
        </w:rPr>
        <w:t>
      Представления к присвоению воинского звания "полковник" и высшего офицерского состава рассматриваются коллегией Министерства юстиции Республики Казахстан. 
</w:t>
      </w:r>
      <w:r>
        <w:br/>
      </w:r>
      <w:r>
        <w:rPr>
          <w:rFonts w:ascii="Times New Roman"/>
          <w:b w:val="false"/>
          <w:i w:val="false"/>
          <w:color w:val="000000"/>
          <w:sz w:val="28"/>
        </w:rPr>
        <w:t>
      8. Первое воинское звание офицерского состава судьям военных судов, присваивается Министром обороны Республики Казахстан. 
</w:t>
      </w:r>
      <w:r>
        <w:br/>
      </w:r>
      <w:r>
        <w:rPr>
          <w:rFonts w:ascii="Times New Roman"/>
          <w:b w:val="false"/>
          <w:i w:val="false"/>
          <w:color w:val="000000"/>
          <w:sz w:val="28"/>
        </w:rPr>
        <w:t>
      Очередные воинские звания младшего и старшего офицерского состава судьям военных судов присваиваются Министром юстиции Республики Казахстан - по совместному представлению начальника управления юстиции и председателя Военного суда войск Республики Казахстан, а судьям и председателям судебных коллегий Военного суда войск Республики Казахстан по представлению председателя Военного суда войск Республики Казахстан. 
</w:t>
      </w:r>
      <w:r>
        <w:br/>
      </w:r>
      <w:r>
        <w:rPr>
          <w:rFonts w:ascii="Times New Roman"/>
          <w:b w:val="false"/>
          <w:i w:val="false"/>
          <w:color w:val="000000"/>
          <w:sz w:val="28"/>
        </w:rPr>
        <w:t>
      9. Присвоение очередных воинских званий судьям военных судов осуществляется с учетом занимаемой должности, времени выслуги в прежнем воинском звании, положительной характеристики судьи при добросовестном исполнении служебного долга. 
</w:t>
      </w:r>
      <w:r>
        <w:br/>
      </w:r>
      <w:r>
        <w:rPr>
          <w:rFonts w:ascii="Times New Roman"/>
          <w:b w:val="false"/>
          <w:i w:val="false"/>
          <w:color w:val="000000"/>
          <w:sz w:val="28"/>
        </w:rPr>
        <w:t>
      10. Судье военного суда, образцово выполняющего воинский долг и служебные обязанности, может быть присвоено очередное воинское звание досрочно до полковника включительно. 
</w:t>
      </w:r>
      <w:r>
        <w:br/>
      </w:r>
      <w:r>
        <w:rPr>
          <w:rFonts w:ascii="Times New Roman"/>
          <w:b w:val="false"/>
          <w:i w:val="false"/>
          <w:color w:val="000000"/>
          <w:sz w:val="28"/>
        </w:rPr>
        <w:t>
      11. Воинское звание досрочно присваивается по истечении, как правило, не менее половины установленных сроков выслуги в воинских званиях и при соответствии присваиваемого звания воинскому званию, предусмотренному по занимаемой штатной должности, но не более двух раз за период военной службы. 
</w:t>
      </w:r>
      <w:r>
        <w:br/>
      </w:r>
      <w:r>
        <w:rPr>
          <w:rFonts w:ascii="Times New Roman"/>
          <w:b w:val="false"/>
          <w:i w:val="false"/>
          <w:color w:val="000000"/>
          <w:sz w:val="28"/>
        </w:rPr>
        <w:t>
      12. Очередное воинское звание на одну ступень выше воинского звания, предусмотренного по занимаемой штатной должности, может быть присвоено не более одного раза за период военной службы по истечении не менее двух установленных сроков выслуги в воинском звании. 
</w:t>
      </w:r>
      <w:r>
        <w:br/>
      </w:r>
      <w:r>
        <w:rPr>
          <w:rFonts w:ascii="Times New Roman"/>
          <w:b w:val="false"/>
          <w:i w:val="false"/>
          <w:color w:val="000000"/>
          <w:sz w:val="28"/>
        </w:rPr>
        <w:t>
      13. Судьи военных судов, получившие очередное воинское звание досрочно и на одну ступень выше воинского звания, предусмотренного по занимаемой штатной должности, включаются в резерв кандидатов для перемещения на вышестоящие должности. 
</w:t>
      </w:r>
      <w:r>
        <w:br/>
      </w:r>
      <w:r>
        <w:rPr>
          <w:rFonts w:ascii="Times New Roman"/>
          <w:b w:val="false"/>
          <w:i w:val="false"/>
          <w:color w:val="000000"/>
          <w:sz w:val="28"/>
        </w:rPr>
        <w:t>
      14. Судье военного суда ненадлежащим образом исполняющего возложенные на него обязанности, допустившего превышение служебных полномочий, нарушение трудовой дисциплины и требований служебной этики, связанных с пребыванием в должности судьи, присвоение очередного воинского звания может быть задержано на срок до одного года. 
</w:t>
      </w:r>
      <w:r>
        <w:br/>
      </w:r>
      <w:r>
        <w:rPr>
          <w:rFonts w:ascii="Times New Roman"/>
          <w:b w:val="false"/>
          <w:i w:val="false"/>
          <w:color w:val="000000"/>
          <w:sz w:val="28"/>
        </w:rPr>
        <w:t>
      Решение о задержке присвоения очередного воинского звания принимается должностным лицом, имеющим право представления к присвоению воинского звания. Причины, послужившие основанием для принятия такого решения, объявляются судье в письменном виде. 
</w:t>
      </w:r>
      <w:r>
        <w:br/>
      </w:r>
      <w:r>
        <w:rPr>
          <w:rFonts w:ascii="Times New Roman"/>
          <w:b w:val="false"/>
          <w:i w:val="false"/>
          <w:color w:val="000000"/>
          <w:sz w:val="28"/>
        </w:rPr>
        <w:t>
      Повторное представление к присвоению очередного воинского звания судье военного суда производится только по истечении срока задержки. 
</w:t>
      </w:r>
      <w:r>
        <w:br/>
      </w:r>
      <w:r>
        <w:rPr>
          <w:rFonts w:ascii="Times New Roman"/>
          <w:b w:val="false"/>
          <w:i w:val="false"/>
          <w:color w:val="000000"/>
          <w:sz w:val="28"/>
        </w:rPr>
        <w:t>
      15. Материалы о присвоении воинских званий судье военного суда оформляются должностным лицом, имеющим право представления к присвоению воинского звания в соответствии с настоящим Правилом. 
</w:t>
      </w:r>
      <w:r>
        <w:br/>
      </w:r>
      <w:r>
        <w:rPr>
          <w:rFonts w:ascii="Times New Roman"/>
          <w:b w:val="false"/>
          <w:i w:val="false"/>
          <w:color w:val="000000"/>
          <w:sz w:val="28"/>
        </w:rPr>
        <w:t>
      Не представляются к присвоению очередного воинского звания судьи военного суда, в отношении которых возбуждено уголовное дело. 
</w:t>
      </w:r>
      <w:r>
        <w:br/>
      </w:r>
      <w:r>
        <w:rPr>
          <w:rFonts w:ascii="Times New Roman"/>
          <w:b w:val="false"/>
          <w:i w:val="false"/>
          <w:color w:val="000000"/>
          <w:sz w:val="28"/>
        </w:rPr>
        <w:t>
      16. Материалы о присвоении очередного воинского звания судье военного суда представляются Министру юстиции, не позднее одного месяца до истечения пребывания судьи в прежнем воинском звании. 
</w:t>
      </w:r>
      <w:r>
        <w:br/>
      </w:r>
      <w:r>
        <w:rPr>
          <w:rFonts w:ascii="Times New Roman"/>
          <w:b w:val="false"/>
          <w:i w:val="false"/>
          <w:color w:val="000000"/>
          <w:sz w:val="28"/>
        </w:rPr>
        <w:t>
      17. К представлению о присвоении воинского звания должны быть приложены: 
</w:t>
      </w:r>
      <w:r>
        <w:br/>
      </w:r>
      <w:r>
        <w:rPr>
          <w:rFonts w:ascii="Times New Roman"/>
          <w:b w:val="false"/>
          <w:i w:val="false"/>
          <w:color w:val="000000"/>
          <w:sz w:val="28"/>
        </w:rPr>
        <w:t>
      1) характеристика на судью военного суда, отражающая оценку его профессиональной деятельности, деловые и нравственные качества; 
</w:t>
      </w:r>
      <w:r>
        <w:br/>
      </w:r>
      <w:r>
        <w:rPr>
          <w:rFonts w:ascii="Times New Roman"/>
          <w:b w:val="false"/>
          <w:i w:val="false"/>
          <w:color w:val="000000"/>
          <w:sz w:val="28"/>
        </w:rPr>
        <w:t>
      2) сравнительная таблица о количестве и качестве рассмотренных судебных дел за последние 3 года, а также за текущий период, если работает более одного года, то в сравнении с прошлым годом; 
</w:t>
      </w:r>
      <w:r>
        <w:br/>
      </w:r>
      <w:r>
        <w:rPr>
          <w:rFonts w:ascii="Times New Roman"/>
          <w:b w:val="false"/>
          <w:i w:val="false"/>
          <w:color w:val="000000"/>
          <w:sz w:val="28"/>
        </w:rPr>
        <w:t>
      3) сведения о дисциплинарных взысканиях и поощрениях; 
</w:t>
      </w:r>
      <w:r>
        <w:br/>
      </w:r>
      <w:r>
        <w:rPr>
          <w:rFonts w:ascii="Times New Roman"/>
          <w:b w:val="false"/>
          <w:i w:val="false"/>
          <w:color w:val="000000"/>
          <w:sz w:val="28"/>
        </w:rPr>
        <w:t>
      4) копия решения о предыдущем присвоении воинского звания.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понижения, лишения и восстановления в воинском звании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18. В случае совершения судьей военного суда дисциплинарного проступка, халатного отношения к исполнению своих служебных обязанностей он может быть понижен в воинском звании на одну ступень должностным лицом, присвоившим воинское звание. 
</w:t>
      </w:r>
      <w:r>
        <w:br/>
      </w:r>
      <w:r>
        <w:rPr>
          <w:rFonts w:ascii="Times New Roman"/>
          <w:b w:val="false"/>
          <w:i w:val="false"/>
          <w:color w:val="000000"/>
          <w:sz w:val="28"/>
        </w:rPr>
        <w:t>
      19. Судья военного суда, пониженный в воинском звании, может быть восстановлен в прежнем воинском звании не ранее чем через год со дня понижения. 
</w:t>
      </w:r>
      <w:r>
        <w:br/>
      </w:r>
      <w:r>
        <w:rPr>
          <w:rFonts w:ascii="Times New Roman"/>
          <w:b w:val="false"/>
          <w:i w:val="false"/>
          <w:color w:val="000000"/>
          <w:sz w:val="28"/>
        </w:rPr>
        <w:t>
      20. Повторное понижение в воинском звании не допускается, принимаются иные меры воздействия. 
</w:t>
      </w:r>
      <w:r>
        <w:br/>
      </w:r>
      <w:r>
        <w:rPr>
          <w:rFonts w:ascii="Times New Roman"/>
          <w:b w:val="false"/>
          <w:i w:val="false"/>
          <w:color w:val="000000"/>
          <w:sz w:val="28"/>
        </w:rPr>
        <w:t>
      21. Судьи военных судов, совершившие проступки, порочащие честь и высокое звание судьи, могут быть лишены воинского звания: 
</w:t>
      </w:r>
      <w:r>
        <w:br/>
      </w:r>
      <w:r>
        <w:rPr>
          <w:rFonts w:ascii="Times New Roman"/>
          <w:b w:val="false"/>
          <w:i w:val="false"/>
          <w:color w:val="000000"/>
          <w:sz w:val="28"/>
        </w:rPr>
        <w:t>
      1) лица младшего и старшего офицерского состава - Министром юстиции Республики Казахстан; 
</w:t>
      </w:r>
      <w:r>
        <w:br/>
      </w:r>
      <w:r>
        <w:rPr>
          <w:rFonts w:ascii="Times New Roman"/>
          <w:b w:val="false"/>
          <w:i w:val="false"/>
          <w:color w:val="000000"/>
          <w:sz w:val="28"/>
        </w:rPr>
        <w:t>
      2) лица высшего офицерского состава - Президентом Республики Казахстан; 
</w:t>
      </w:r>
      <w:r>
        <w:br/>
      </w:r>
      <w:r>
        <w:rPr>
          <w:rFonts w:ascii="Times New Roman"/>
          <w:b w:val="false"/>
          <w:i w:val="false"/>
          <w:color w:val="000000"/>
          <w:sz w:val="28"/>
        </w:rPr>
        <w:t>
      3) первое воинское звание офицерского состава - Министром обороны Республики Казахстан. 
</w:t>
      </w:r>
      <w:r>
        <w:br/>
      </w:r>
      <w:r>
        <w:rPr>
          <w:rFonts w:ascii="Times New Roman"/>
          <w:b w:val="false"/>
          <w:i w:val="false"/>
          <w:color w:val="000000"/>
          <w:sz w:val="28"/>
        </w:rPr>
        <w:t>
      Вопрос о представлении к лишению воинского звания судьи военного суда рассматривается на коллегии Министерства юстиции Республики Казахстан.
</w:t>
      </w:r>
    </w:p>
    <w:p>
      <w:pPr>
        <w:spacing w:after="0"/>
        <w:ind w:left="0"/>
        <w:jc w:val="both"/>
      </w:pPr>
      <w:r>
        <w:rPr>
          <w:rFonts w:ascii="Times New Roman"/>
          <w:b w:val="false"/>
          <w:i w:val="false"/>
          <w:color w:val="000000"/>
          <w:sz w:val="28"/>
        </w:rPr>
        <w:t>
      Судья военного суда, совершивший преступление, может быть лишен воинского звания после вынесения обвинительного приговора судом, вступившего в законную силу.
</w:t>
      </w:r>
    </w:p>
    <w:p>
      <w:pPr>
        <w:spacing w:after="0"/>
        <w:ind w:left="0"/>
        <w:jc w:val="both"/>
      </w:pPr>
      <w:r>
        <w:rPr>
          <w:rFonts w:ascii="Times New Roman"/>
          <w:b w:val="false"/>
          <w:i w:val="false"/>
          <w:color w:val="000000"/>
          <w:sz w:val="28"/>
        </w:rPr>
        <w:t>
      22. Судья военного суда, лишенный воинского звания в связи с незаконным осуждением, восстанавливается в прежнем воинском звании.
</w:t>
      </w:r>
      <w:r>
        <w:br/>
      </w:r>
      <w:r>
        <w:rPr>
          <w:rFonts w:ascii="Times New Roman"/>
          <w:b w:val="false"/>
          <w:i w:val="false"/>
          <w:color w:val="000000"/>
          <w:sz w:val="28"/>
        </w:rPr>
        <w:t>
      23. В случае незаконного понижения в воинском звании или лишения воинского звания, судьи военного суда решение о восстановлении в прежнем воинском звании по результатам расследования, либо в соответствии с решением суда принимается:
</w:t>
      </w:r>
      <w:r>
        <w:br/>
      </w:r>
      <w:r>
        <w:rPr>
          <w:rFonts w:ascii="Times New Roman"/>
          <w:b w:val="false"/>
          <w:i w:val="false"/>
          <w:color w:val="000000"/>
          <w:sz w:val="28"/>
        </w:rPr>
        <w:t>
      1) по младшему и старшему офицерскому составу - Министром юстиции;
</w:t>
      </w:r>
      <w:r>
        <w:br/>
      </w:r>
      <w:r>
        <w:rPr>
          <w:rFonts w:ascii="Times New Roman"/>
          <w:b w:val="false"/>
          <w:i w:val="false"/>
          <w:color w:val="000000"/>
          <w:sz w:val="28"/>
        </w:rPr>
        <w:t>
      2) по высшему офицерскому составу - Президентом Республики Казахстан.
</w:t>
      </w:r>
      <w:r>
        <w:br/>
      </w:r>
      <w:r>
        <w:rPr>
          <w:rFonts w:ascii="Times New Roman"/>
          <w:b w:val="false"/>
          <w:i w:val="false"/>
          <w:color w:val="000000"/>
          <w:sz w:val="28"/>
        </w:rPr>
        <w:t>
      24. Время нахождения в незаконно пониженном воинском звании, либо период незаконного лишения воинского звания судьи военного суда входит в срок выслуги в восстановленном воинском звании.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