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8193" w14:textId="0318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очередных мерах по реформированию государственных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мая 1999 года N 144.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дальнейшего повышения эффективности управления и продолжения реформирования системы государственных органов в соответствии с подпунктом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статьи 44 Конституции Республики Казахстан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Реорганизовать Министерство обороны Республики Казахстан путем передачи функций и полномочий по управлению имуществом и делами Комитета по оборонной промышленности Министерству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привести ранее изданные акты Правительства в соответствие с настоящим Указом;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принять иные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