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16ac" w14:textId="6bd1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Акмолинской и Северо-Казахстанской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апреля 1999 года № 114.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 Закона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Акмолинской области, включив в нее территорию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Енбекшильдерского, Зерендинского, Щучинского районов и города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Перевести административный центр Акмолинской области из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в город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необходимые меры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