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2a28" w14:textId="d0a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ноября 1996 года N 3237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мая 1998 г. N 3955.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В соответствии с подпунктом 20) статьи 44 Конституции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членами Совета Безопасности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Есимова Ахметжана            -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Смагуловича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Мынбаева Сауата             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Мухамбетбаевича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Рыспаева Жениса              - Директора Службы "Барлау"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Каиржановича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Вывести из состава Совета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Калмурзаева С.С., Павлова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