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920a" w14:textId="c219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Агентстве Республики Казахстан по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апреля 1998 г. N 3926.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усиления государственной поддержки малого бизнеса, укрепления гарантий свободы предпринимательской деятельности и в соответствии с подпунктом 3) статьи 44 Конституции Республики Казахстан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Агентство Республики Казахстан по поддержке малого бизнеса как центральный исполнительный орган.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Агентства Республики Казахстан по поддержке малого бизнеса определить: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выработку предложений и принятие мер по созданию благоприятных условий для развития малого предпринимательства, в том числе по вопросам оказания ему финансовой, технической и иных видов помощи;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координацию действий центральных и местных исполнительных органов по поддержке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тенденций развития малого предпринимательства в Республике Казахстан и регионах, выявление факторов, препятствующих развитию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контроля за соблюдением законодательства, направленного на защиту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формировании кредитной, инвестиционной и торговой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политики, а также политики приватизации по отношению к субъектам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Правительству Республики Казахстан в двухнедельный срок: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утвердить Положение об Агентстве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поддержке малого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определить штатную численность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поддержке малого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пределах средств республиканского бюджета на 1998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финансирование деятельности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поддержке малого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привести свои акты в соответствие с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принять иные меры, вытекающие из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