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6423" w14:textId="80b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7 мая 1996 года N 2975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1998 года N 3841. Утратил силу Указом Президента РК от 5 июля 2006 года N 140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Указ Президента Республики Казахстан от 18 февраля 1998 года N 3841 утратил силу Указом Президента РК от 5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вступлением в силу Уголовного кодекса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 и Уголовно-процессуального кодекса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 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Внести в Указ Президента Республики Казахстан от 7 мая 1996 года № 2975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U962975_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осуществления помилования граждан Президентом Республики Казахстан"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о порядке осуществления помилования граждан Президентом Республики Казахстан, утвержденное вышеназванным Указом: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замены смертной казни пожизненным лишением свободы или лишением свободы на срок двадцать пять лет с отбыванием наказания в исправительной колонии особого режима;";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лица, отбывшего наказание, актом помилования может быть снята судимость.";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4, 11, 13, 15, 20 после слов "Отделом", "Отдел" дополнить словами "по вопросам гражданства 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пунктах 5, 10, 17 исключить соответственно слова "Председатель Государственного следственного комитета", "и наблюдательной комиссии", "и ПҰредседателю Государственного следственного комитета Республики";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 пункта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мнения администрации исправительного учреждения, общественных объединений и трудовых коллективов.";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"месяца" заменить словом "года";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"Приговор о смертной казни приводится в исполнение не ранее, чем по истечении одного года с момента его вступления в силу.";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10 слова "исправительно-трудовых", "исправительно-трудового" заменить соответственно словами "исправительных", "исправительного";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11 слово "двухнедельный" заменить словом "месячный";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16 перед словами "особо тяжкие" дополнить словами "тяжкие 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подписания, за исключением подпункта 1) пункта I в части замены смертной казни пожизненным лишением свободы, который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Z970168_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в действие Уголовного кодекса Республики Казахстан" вводится в действие по мере создания необходимых условий для исполнения этого вида лишения свободы, но не позднее 2003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