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7971" w14:textId="5747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Общенациональном фонде по поддержке малообеспеченных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декабря 1997 года N 3791.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социальной поддержки малообеспеченных граждан постановляю: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Правительству Республики Казахстан обеспечить создание Общенационального фонда по поддержке малообеспеченных граждан (далее Фонд), основными направлениями деятельности которого определить предоставление материальных и финансовых ресурсов, оказание услуг (проведение работ) малообеспеченным гражданам, содействие в реализации социальных программ, а также координацию деятельности региональных фондов по поддержке малообеспеченных граждан.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источниками формирования имущества Фонда являются деньги, а также другое имущество, передаваемое в виде добровольных пожертвований, и иные поступления, не противоречащие законодательству.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 и города Алматы обеспечить реорганизацию региональных благотворительных фондов по социальной защите пенсионеров и малоимущих слоев населения, созданных на основании Указа Президента Республики Казахстан от 15 июля 1994 года N 1805 "Об учреждении региональных благотворительных фондов по социальной защите пенсионеров и малоимущих слоев населения" в региональные фонды поддержки малообеспеченных граждан.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города Акмолы обеспечить создание регионального фонда по поддержке малообеспеченных граждан.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вступает в силу со дня подписания.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