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1fad" w14:textId="1b71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 по реформированию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ноября 1997 года N 3761. Утратил силу - указом Президента РК от 6 июля 2000 года N 417 ~U000417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укрепления обороноспособности Республики Казахстан,
совершенствования структуры и организации деятельности Вооруженных Сил,
приведения в соответствие с современными военно-политическими и
экономическими требованиями системы военного управления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на базе видов и родов войск Вооруженных Сил
Республики Казахстан следующие виды Вооруженных Сил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Силы общего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Силы воздушной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(подпункт 3 исключен - Указом Президента РК от 10 декабря 1999 г. 
N 282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U990282_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Министерство обороны Республики Казахстан, как центральный
орган военного управления, осуществляет функции военно-политического
руководства Вооруженными Силами, оборонного строительства в Республике
Казахстан и управление видами 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Главный штаб Вооруженных Сил Республики Казахстан осуществляет
функции оперативно-стратегического планирования применения Вооруженных
Сил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Секретариату Совета Безопасности Республики Казахстан в срок
до: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1 января 1998 года представить Главе государства предложения по
новой структуре Вооруженных Сил Республики Казахстан и разграничению
полномочий Министерства обороны Республики Казахстан и Главного штаба
Вооруженных Сил Республики Казахстан, вытекающие из требований пункта 2
настоящего 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1 февраля 1998 года разработать и представить на рассмотрение
Президенту Республики Казахстан проект Государственной программы
развития вооружения и военной техники на период до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Правительству Республики Казахстан в двухмесячный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разработать и внести на рассмотрение Главы государства и
Парламента республики предложения о приведении действующего
законодательства Республики Казахстан в соответствие с настоящим
Указом;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привести в соответствие с настоящим Указом ранее изданные акты
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принять другие необходимые меры, вытекающие из настоящего
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реализацией настоящего Указа возложить на
Секретариат Совета Безопасности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