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7ecfe" w14:textId="ed7ec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Дне национальной валюты –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13 ноября 1997 г. N 3753.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Указа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Отмечая историческую значимость 15 ноября 1993 года как дату </w:t>
      </w:r>
      <w:r>
        <w:rPr>
          <w:rFonts w:ascii="Times New Roman"/>
          <w:b w:val="false"/>
          <w:i w:val="false"/>
          <w:color w:val="000000"/>
          <w:sz w:val="28"/>
        </w:rPr>
        <w:t>введения национальной валюты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- теңге, а также в целях повышения роли работников финансовой системы в обеспечении устойчивого экономического роста постановляю: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Объявить 15 ноября Днем национальной валюты - теңге, профессиональным праздником работников финансовой системы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Настоящий Указ вступает в силу со дня подписания.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Президент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