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282e" w14:textId="9152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Селетинского районного суда Акмолинской области, Исатайского районного суда Актюбинской области, Шуского городского суда Жамбылской области и Борлитобинского районного суда Талдыкорганской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1997 г. N 3435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связи с упразднением Селетинского района Акмолинской области,
Исатайского района Актюбинской области, Борлитобинского района
Талдыкорганской области, отнесением города Шу Жамбылской области к
категории городов районного значения и включением его в состав
Шуского района Жамбылской области постановляю:
     1. Упразднить:
     1) Селетинский районный суд Акмолинской области;
     2) Исатайский районный суд Актюбинской области;
     3) Шуский городской суд Жамбылской области;
     4) Борлитобинский районный суд Талдыкорганской области.
     2. Настоящий Указ вступает в силу со дня опубликования.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