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282e" w14:textId="9152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Селетинского районного суда Акмолинской области, Исатайского районного суда Актюбинской области, Шуского городского суда Жамбылской области и Борлитобинского районного суда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1997 г. N 3435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упразднением Селетинского района Акмолинской области,
Исатайского района Актюбинской области, Борлитобинского района
Талдыкорганской области, отнесением города Шу Жамбылской области к
категории городов районного значения и включением его в состав
Шуского района Жамбылской области постановляю:
     1. Упразднить:
     1) Селетинский районный суд Акмолинской области;
     2) Исатайский районный суд Актюбинской области;
     3) Шуский городской суд Жамбылской области;
     4) Борлитобинский районный суд Талдыкорганской области.
     2. Настоящий Указ вступает в силу со дня опубликования.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